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E8" w:rsidRPr="000847E8" w:rsidRDefault="000847E8" w:rsidP="000847E8">
      <w:pPr>
        <w:autoSpaceDE w:val="0"/>
        <w:autoSpaceDN w:val="0"/>
        <w:adjustRightInd w:val="0"/>
        <w:spacing w:after="0" w:line="240" w:lineRule="auto"/>
        <w:rPr>
          <w:rFonts w:ascii="Tahoma" w:hAnsi="Tahoma" w:cs="Tahoma"/>
          <w:sz w:val="20"/>
          <w:szCs w:val="20"/>
        </w:rPr>
      </w:pPr>
      <w:r w:rsidRPr="000847E8">
        <w:rPr>
          <w:rFonts w:ascii="Tahoma" w:hAnsi="Tahoma" w:cs="Tahoma"/>
          <w:sz w:val="20"/>
          <w:szCs w:val="20"/>
        </w:rPr>
        <w:t xml:space="preserve">Документ предоставлен </w:t>
      </w:r>
      <w:hyperlink r:id="rId4" w:history="1">
        <w:r w:rsidRPr="000847E8">
          <w:rPr>
            <w:rFonts w:ascii="Tahoma" w:hAnsi="Tahoma" w:cs="Tahoma"/>
            <w:color w:val="0000FF"/>
            <w:sz w:val="20"/>
            <w:szCs w:val="20"/>
          </w:rPr>
          <w:t>КонсультантПлюс</w:t>
        </w:r>
      </w:hyperlink>
    </w:p>
    <w:p w:rsidR="000847E8" w:rsidRPr="000847E8" w:rsidRDefault="000847E8" w:rsidP="000847E8">
      <w:pPr>
        <w:autoSpaceDE w:val="0"/>
        <w:autoSpaceDN w:val="0"/>
        <w:adjustRightInd w:val="0"/>
        <w:spacing w:after="0" w:line="240" w:lineRule="auto"/>
        <w:rPr>
          <w:rFonts w:ascii="Tahoma" w:hAnsi="Tahoma" w:cs="Tahoma"/>
          <w:sz w:val="20"/>
          <w:szCs w:val="20"/>
        </w:rPr>
      </w:pPr>
    </w:p>
    <w:p w:rsidR="000847E8" w:rsidRPr="000847E8" w:rsidRDefault="000847E8" w:rsidP="000847E8">
      <w:pPr>
        <w:autoSpaceDE w:val="0"/>
        <w:autoSpaceDN w:val="0"/>
        <w:adjustRightInd w:val="0"/>
        <w:spacing w:after="0" w:line="240" w:lineRule="auto"/>
        <w:jc w:val="both"/>
        <w:outlineLvl w:val="0"/>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0"/>
        <w:rPr>
          <w:rFonts w:ascii="Times New Roman" w:hAnsi="Times New Roman" w:cs="Times New Roman"/>
          <w:b/>
          <w:bCs/>
          <w:sz w:val="28"/>
          <w:szCs w:val="28"/>
        </w:rPr>
      </w:pPr>
      <w:r w:rsidRPr="000847E8">
        <w:rPr>
          <w:rFonts w:ascii="Times New Roman" w:hAnsi="Times New Roman" w:cs="Times New Roman"/>
          <w:b/>
          <w:bCs/>
          <w:sz w:val="28"/>
          <w:szCs w:val="28"/>
        </w:rPr>
        <w:t>МИНИСТЕРСТВО ОБРАЗОВАНИЯ И НАУКИ ПЕРМСКОГО КРАЯ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ПРИКАЗ</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от 11 ноября 2020 г. N 26-01-06-536</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ОБ УТВЕРЖДЕНИИ ИНФОРМАЦИОННЫХ СИСТЕМ ДОСТУПНОСТИ ДОШКОЛЬНОГО</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ОБРАЗОВАНИЯ ПЕРМСКОГО КРАЯ И ПОРЯДКА ФОРМИРОВАНИЯ И ВЕДЕНИЯ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ИНФОРМАЦИОННЫХ СИСТЕМ ДОСТУПНОСТИ ДОШКОЛЬНОГО ОБРАЗОВАНИЯ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ПЕРМСКОГО КРАЯ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соответствии </w:t>
      </w:r>
      <w:hyperlink r:id="rId5" w:history="1">
        <w:r w:rsidRPr="000847E8">
          <w:rPr>
            <w:rFonts w:ascii="Times New Roman" w:hAnsi="Times New Roman" w:cs="Times New Roman"/>
            <w:color w:val="0000FF"/>
            <w:sz w:val="28"/>
            <w:szCs w:val="28"/>
          </w:rPr>
          <w:t>частью 14 статьи 98</w:t>
        </w:r>
      </w:hyperlink>
      <w:r w:rsidRPr="000847E8">
        <w:rPr>
          <w:rFonts w:ascii="Times New Roman" w:hAnsi="Times New Roman" w:cs="Times New Roman"/>
          <w:sz w:val="28"/>
          <w:szCs w:val="28"/>
        </w:rPr>
        <w:t xml:space="preserve"> Федерального закона от 29 декабря 2012 г. N 273-ФЗ "Об образовании в Российской Федерации", </w:t>
      </w:r>
      <w:hyperlink r:id="rId6" w:history="1">
        <w:r w:rsidRPr="000847E8">
          <w:rPr>
            <w:rFonts w:ascii="Times New Roman" w:hAnsi="Times New Roman" w:cs="Times New Roman"/>
            <w:color w:val="0000FF"/>
            <w:sz w:val="28"/>
            <w:szCs w:val="28"/>
          </w:rPr>
          <w:t>статьей 13</w:t>
        </w:r>
      </w:hyperlink>
      <w:r w:rsidRPr="000847E8">
        <w:rPr>
          <w:rFonts w:ascii="Times New Roman" w:hAnsi="Times New Roman" w:cs="Times New Roman"/>
          <w:sz w:val="28"/>
          <w:szCs w:val="28"/>
        </w:rPr>
        <w:t xml:space="preserve"> Федерального закона от 27 июля 2006 г. N 149-ФЗ "Об информации, информационных технологиях и о защите информации", </w:t>
      </w:r>
      <w:hyperlink r:id="rId7" w:history="1">
        <w:r w:rsidRPr="000847E8">
          <w:rPr>
            <w:rFonts w:ascii="Times New Roman" w:hAnsi="Times New Roman" w:cs="Times New Roman"/>
            <w:color w:val="0000FF"/>
            <w:sz w:val="28"/>
            <w:szCs w:val="28"/>
          </w:rPr>
          <w:t>подпунктом "а" пункта 3</w:t>
        </w:r>
      </w:hyperlink>
      <w:r w:rsidRPr="000847E8">
        <w:rPr>
          <w:rFonts w:ascii="Times New Roman" w:hAnsi="Times New Roman" w:cs="Times New Roman"/>
          <w:sz w:val="28"/>
          <w:szCs w:val="28"/>
        </w:rPr>
        <w:t xml:space="preserve"> распоряжения Правительства Российской Федерации от 16 июля 2020 г. N 1845-р приказываю:</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 Установить, что в качестве информационных систем доступности дошкольного образования в Пермском крае используются информационная система учета контингента обучающихся по основным образовательным программам и дополнительным общеобразовательным программам (ИС "Контингент") и портал "Дошкольное образование" (ПДО).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2. Утвердить прилагаемый </w:t>
      </w:r>
      <w:hyperlink w:anchor="Par32" w:history="1">
        <w:r w:rsidRPr="000847E8">
          <w:rPr>
            <w:rFonts w:ascii="Times New Roman" w:hAnsi="Times New Roman" w:cs="Times New Roman"/>
            <w:color w:val="0000FF"/>
            <w:sz w:val="28"/>
            <w:szCs w:val="28"/>
          </w:rPr>
          <w:t>Порядок</w:t>
        </w:r>
      </w:hyperlink>
      <w:r w:rsidRPr="000847E8">
        <w:rPr>
          <w:rFonts w:ascii="Times New Roman" w:hAnsi="Times New Roman" w:cs="Times New Roman"/>
          <w:sz w:val="28"/>
          <w:szCs w:val="28"/>
        </w:rPr>
        <w:t xml:space="preserve"> формирования и ведения информационных систем доступности дошкольного образования Пермского края (далее - Порядок).</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3. Установить, что Порядок действует в части, не противоречащей приказам Министерства образования и науки Пермского края от 7 марта 2014 г. </w:t>
      </w:r>
      <w:hyperlink r:id="rId8" w:history="1">
        <w:r w:rsidRPr="000847E8">
          <w:rPr>
            <w:rFonts w:ascii="Times New Roman" w:hAnsi="Times New Roman" w:cs="Times New Roman"/>
            <w:color w:val="0000FF"/>
            <w:sz w:val="28"/>
            <w:szCs w:val="28"/>
          </w:rPr>
          <w:t>N СЭД-26-01-04-131</w:t>
        </w:r>
      </w:hyperlink>
      <w:r w:rsidRPr="000847E8">
        <w:rPr>
          <w:rFonts w:ascii="Times New Roman" w:hAnsi="Times New Roman" w:cs="Times New Roman"/>
          <w:sz w:val="28"/>
          <w:szCs w:val="28"/>
        </w:rPr>
        <w:t xml:space="preserve"> г. "О краевой автоматизированной информационной системе", от 21 декабря 2015 г. </w:t>
      </w:r>
      <w:hyperlink r:id="rId9" w:history="1">
        <w:r w:rsidRPr="000847E8">
          <w:rPr>
            <w:rFonts w:ascii="Times New Roman" w:hAnsi="Times New Roman" w:cs="Times New Roman"/>
            <w:color w:val="0000FF"/>
            <w:sz w:val="28"/>
            <w:szCs w:val="28"/>
          </w:rPr>
          <w:t>СЭД-26-01-04-1029</w:t>
        </w:r>
      </w:hyperlink>
      <w:r w:rsidRPr="000847E8">
        <w:rPr>
          <w:rFonts w:ascii="Times New Roman" w:hAnsi="Times New Roman" w:cs="Times New Roman"/>
          <w:sz w:val="28"/>
          <w:szCs w:val="28"/>
        </w:rPr>
        <w:t xml:space="preserve"> "Об утверждении Положения о информационной системе учета контингента обучающихся по основным образовательным программам и дополнительным общеобразовательным программам".</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4. Настоящий Приказ вступает в силу с 1 января 2021 года.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Контроль за исполнением настоящего Приказа оставляю за собой.</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И.о. министра</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О.В.ШАБУРОВА</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outlineLvl w:val="0"/>
        <w:rPr>
          <w:rFonts w:ascii="Times New Roman" w:hAnsi="Times New Roman" w:cs="Times New Roman"/>
          <w:sz w:val="28"/>
          <w:szCs w:val="28"/>
        </w:rPr>
      </w:pPr>
      <w:r w:rsidRPr="000847E8">
        <w:rPr>
          <w:rFonts w:ascii="Times New Roman" w:hAnsi="Times New Roman" w:cs="Times New Roman"/>
          <w:sz w:val="28"/>
          <w:szCs w:val="28"/>
        </w:rPr>
        <w:t>УТВЕРЖДЕН</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Приказом</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Министерства образования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и науки Пермского края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от 11.11.2020 N 26-01-06-536</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bookmarkStart w:id="0" w:name="Par32"/>
      <w:bookmarkEnd w:id="0"/>
      <w:r w:rsidRPr="000847E8">
        <w:rPr>
          <w:rFonts w:ascii="Times New Roman" w:hAnsi="Times New Roman" w:cs="Times New Roman"/>
          <w:b/>
          <w:bCs/>
          <w:sz w:val="28"/>
          <w:szCs w:val="28"/>
        </w:rPr>
        <w:t>ПОРЯДОК</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ФОРМИРОВАНИЯ И ВЕДЕНИЯ ИНФОРМАЦИОННЫХ СИСТЕМ ДОСТУПНОСТИ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ДОШКОЛЬНОГО ОБРАЗОВАНИЯ ПЕРМСКОГО КРАЯ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1"/>
        <w:rPr>
          <w:rFonts w:ascii="Times New Roman" w:hAnsi="Times New Roman" w:cs="Times New Roman"/>
          <w:b/>
          <w:bCs/>
          <w:sz w:val="28"/>
          <w:szCs w:val="28"/>
        </w:rPr>
      </w:pPr>
      <w:r w:rsidRPr="000847E8">
        <w:rPr>
          <w:rFonts w:ascii="Times New Roman" w:hAnsi="Times New Roman" w:cs="Times New Roman"/>
          <w:b/>
          <w:bCs/>
          <w:sz w:val="28"/>
          <w:szCs w:val="28"/>
        </w:rPr>
        <w:t>I. Используемые понятия и сокращения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"ИС ДДО" - информационные системы дошкольного образования, созданные и действующие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"Порядок" - настоящий Порядок формирования и ведения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"документ о направлении" - документ на бумажном носителе и (или) в электронной форме о предоставлении места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а также в иных организациях, в том числе у индивидуальных предпринимателей, реализующих образовательные программы дошкольного образования и (или) осуществляющих присмотр и уход за детьми, в рамках заключенных соглашений, в том числе о государственно-частном, муниципально-частном партнерстве (далее - государственные, муниципальные образовательные организации, а также иные организации в рамках соглашений, в том числе о государственно-частном, муниципально-частном партнерстве), утвержденный органом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"дошкольная группа" - помещение в групповой ячейке в организациях (всех форм собственности) и у индивидуальных предпринимателей, реализующих образовательные программы дошкольного образования и (или) осуществляющих </w:t>
      </w:r>
      <w:r w:rsidRPr="000847E8">
        <w:rPr>
          <w:rFonts w:ascii="Times New Roman" w:hAnsi="Times New Roman" w:cs="Times New Roman"/>
          <w:sz w:val="28"/>
          <w:szCs w:val="28"/>
        </w:rPr>
        <w:lastRenderedPageBreak/>
        <w:t>присмотр и уход за детьми (далее - дошкольные образовательные организации), предназначенное для проведения игр, занятий и приема пищи;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"желаемая дата приема" - дата, указываемая в заявлении для направления и (или)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"заявитель" - родитель или иной законный представитель ребенка, направивший в орган местного самоуправления муниципальных районов и городских (муниципальных) округов Пермского края, осуществляющий управление в сфере образования в части организации предоставления общедоступного и бесплатного дошкольного образования (далее - орган управления в сфере образования), заявление для направления или направивший в дошкольную образовательную организацию заявление о приеме;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"заявление для направления" - заявление о необходимости получения дошкольного образования и (или) присмотра и ухода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том числе в порядке перевода или изменения условий договора;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"заявление о приеме" - заявление о приеме в дошкольную образовательную организацию, представляемое в дошкольную образовательную организацию;</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"контингент воспитанников" - дети, осваивающие образовательные программы дошкольного образования и (или) получающие присмотр и уход в дошкольных образовательных организациях;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"приоритетность" - порядок выбора заявителем в заявлении для направления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по степени предпочтения для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"распределение детей" - автоматизированная последовательность действий в ИС ДДО, которая соотносит данные заявлений для направления с данными о наличии мест для распределения в дошкольных группах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"регистрация заявления для направления и (или) приема" - процесс присвоения индивидуального номера заявлению для направления и (или) заявлению о приеме соответственно в государственные, муниципальные образовательные организации, а также в иные организации в рамках соглашений, </w:t>
      </w:r>
      <w:r w:rsidRPr="000847E8">
        <w:rPr>
          <w:rFonts w:ascii="Times New Roman" w:hAnsi="Times New Roman" w:cs="Times New Roman"/>
          <w:sz w:val="28"/>
          <w:szCs w:val="28"/>
        </w:rPr>
        <w:lastRenderedPageBreak/>
        <w:t>в том числе о государственно-частном, муниципально-частном партнерстве, при создании (поступлении) их в ИС ДДО с фиксацией даты и времени присвоения индивидуального номера.</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1"/>
        <w:rPr>
          <w:rFonts w:ascii="Times New Roman" w:hAnsi="Times New Roman" w:cs="Times New Roman"/>
          <w:b/>
          <w:bCs/>
          <w:sz w:val="28"/>
          <w:szCs w:val="28"/>
        </w:rPr>
      </w:pPr>
      <w:r w:rsidRPr="000847E8">
        <w:rPr>
          <w:rFonts w:ascii="Times New Roman" w:hAnsi="Times New Roman" w:cs="Times New Roman"/>
          <w:b/>
          <w:bCs/>
          <w:sz w:val="28"/>
          <w:szCs w:val="28"/>
        </w:rPr>
        <w:t>II. Цель</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Целью ИС ДДО является организация предоставления общедоступного и бесплатного дошкольного образования, присмотра и ухода за детьми и обеспечение предоставления информации родителям (законным представителям) детей о последовательности предоставления мест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и об основаниях изменения последовательности предоставления мест в таких организациях.</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55"/>
      <w:bookmarkEnd w:id="1"/>
      <w:r w:rsidRPr="000847E8">
        <w:rPr>
          <w:rFonts w:ascii="Times New Roman" w:hAnsi="Times New Roman" w:cs="Times New Roman"/>
          <w:b/>
          <w:bCs/>
          <w:sz w:val="28"/>
          <w:szCs w:val="28"/>
        </w:rPr>
        <w:t>III. Задачи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ИС ДДО предназначена для решения задач по обеспечению:</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постановки на учет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направления детей для приема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приема детей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перевода обучающихся из одной дошкольной образовательной организации в другую дошкольную образовательную организацию;</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сбора, хранения и использования информации о выборе родителем (законным представителем) формы получения образования,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осуществления мониторинга в системе образования на уровне Пермского края в части организации предоставления общедоступного и бесплатного дошкольного образования, а также присмотра и ухода за детьми;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предоставления информации родителям (законным представителям) детей о результатах рассмотрения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w:t>
      </w:r>
      <w:r w:rsidRPr="000847E8">
        <w:rPr>
          <w:rFonts w:ascii="Times New Roman" w:hAnsi="Times New Roman" w:cs="Times New Roman"/>
          <w:sz w:val="28"/>
          <w:szCs w:val="28"/>
        </w:rPr>
        <w:lastRenderedPageBreak/>
        <w:t>частном партнерстве,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в указанные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осуществления функций и полномочий органов управления в сфере образования, включая контроль исполнения обязательств в рамках заключенных соглашений, в том числе о государственно-частном, муниципально-частном партнерстве.</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1"/>
        <w:rPr>
          <w:rFonts w:ascii="Times New Roman" w:hAnsi="Times New Roman" w:cs="Times New Roman"/>
          <w:b/>
          <w:bCs/>
          <w:sz w:val="28"/>
          <w:szCs w:val="28"/>
        </w:rPr>
      </w:pPr>
      <w:r w:rsidRPr="000847E8">
        <w:rPr>
          <w:rFonts w:ascii="Times New Roman" w:hAnsi="Times New Roman" w:cs="Times New Roman"/>
          <w:b/>
          <w:bCs/>
          <w:sz w:val="28"/>
          <w:szCs w:val="28"/>
        </w:rPr>
        <w:t>IV. Функциональные возможности ИС ДДО</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4.1. Общие функциональные возможности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Создание (поступление) и обработка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включая заявления,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(функций) и (или) с информационными Пермского края, обеспечивающими предоставление государственных и муниципальных услуг (функций) (далее - региональный портал государственных и муниципальных услуг (функций);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создание (поступление) и обработка заявлений о приеме в дошкольные образовательные организации, в том числе направленных в электронном виде через Единый портал государственных и муниципальных услуг (функций) и (или) региональный портал государственных и муниципальных услуг (функций);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распределение для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исключение появления дублированной информации (данных);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подтверждение информации (данных), указанной в заявлениях для направления и (или) в заявлениях о приеме, в том числе с использованием системы межведомственного электронного взаимодействия;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ведение (обеспечение возможности сбора, хранения, обработки) информации, указанной в </w:t>
      </w:r>
      <w:hyperlink w:anchor="Par528" w:history="1">
        <w:r w:rsidRPr="000847E8">
          <w:rPr>
            <w:rFonts w:ascii="Times New Roman" w:hAnsi="Times New Roman" w:cs="Times New Roman"/>
            <w:color w:val="0000FF"/>
            <w:sz w:val="28"/>
            <w:szCs w:val="28"/>
          </w:rPr>
          <w:t>приложении 4</w:t>
        </w:r>
      </w:hyperlink>
      <w:r w:rsidRPr="000847E8">
        <w:rPr>
          <w:rFonts w:ascii="Times New Roman" w:hAnsi="Times New Roman" w:cs="Times New Roman"/>
          <w:sz w:val="28"/>
          <w:szCs w:val="28"/>
        </w:rPr>
        <w:t xml:space="preserve"> к данному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обеспечение передачи информации, указанной в </w:t>
      </w:r>
      <w:hyperlink r:id="rId10" w:history="1">
        <w:r w:rsidRPr="000847E8">
          <w:rPr>
            <w:rFonts w:ascii="Times New Roman" w:hAnsi="Times New Roman" w:cs="Times New Roman"/>
            <w:color w:val="0000FF"/>
            <w:sz w:val="28"/>
            <w:szCs w:val="28"/>
          </w:rPr>
          <w:t>части 23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в федеральную информационную систему доступности </w:t>
      </w:r>
      <w:r w:rsidRPr="000847E8">
        <w:rPr>
          <w:rFonts w:ascii="Times New Roman" w:hAnsi="Times New Roman" w:cs="Times New Roman"/>
          <w:sz w:val="28"/>
          <w:szCs w:val="28"/>
        </w:rPr>
        <w:lastRenderedPageBreak/>
        <w:t xml:space="preserve">дошкольного образования в соответствии с порядком взаимодействия ИС ДДО с федеральной информационной системой согласно </w:t>
      </w:r>
      <w:hyperlink r:id="rId11" w:history="1">
        <w:r w:rsidRPr="000847E8">
          <w:rPr>
            <w:rFonts w:ascii="Times New Roman" w:hAnsi="Times New Roman" w:cs="Times New Roman"/>
            <w:color w:val="0000FF"/>
            <w:sz w:val="28"/>
            <w:szCs w:val="28"/>
          </w:rPr>
          <w:t>части 18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просмотр информации, содержащейся в ИС ДДО, в том числе с использованием механизмов фильтрации, сортировки и поиска информации;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формирование отчетов об обеспечении доступности дошкольного образования, присмотра и ухода за детьми;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ведение журнала событий, в котором фиксируются юридически значимые и системные события: создание (поступление), изменение, удаление информации (данных), включая фиксацию даты, времени, типа события, идентификатора пользователя и предыдущего содержания измененной информации (данных);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фиксация информации о реквизитах документа о направлении;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фиксация информации о реквизитах распорядительного акта дошкольных образовательных организаций о зачислении ребенка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фиксация информации о реквизитах распорядительного акта об отчислении ребенка из дошкольной образовательной организации с указанием причин отчисления;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идентификации и аутентификации пользователей в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ежедневного резервного копирования информации (данных), содержащейся в базе данных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обеспечение возможности взаимодействия и (или) интеграции ИС ДДО в рамках обеспечения реализации услуг по постановке на учет детей,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(далее - постановка на учет детей, нуждающихся в получении места в дошкольные образовательные организации), и зачисления детей в них с единым порталом государственных и муниципальных услуг (функций) в соответствии с порядком информационного взаимодействия и (или) интеграции региональных информационных систем, указанных в </w:t>
      </w:r>
      <w:hyperlink r:id="rId12" w:history="1">
        <w:r w:rsidRPr="000847E8">
          <w:rPr>
            <w:rFonts w:ascii="Times New Roman" w:hAnsi="Times New Roman" w:cs="Times New Roman"/>
            <w:color w:val="0000FF"/>
            <w:sz w:val="28"/>
            <w:szCs w:val="28"/>
          </w:rPr>
          <w:t>части 14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утвержденным Министерством цифрового развития, связи и массовых коммуникаций Российской Федерации по согласованию с Министерством просвещения Российской Федерации, и (или) региональными </w:t>
      </w:r>
      <w:r w:rsidRPr="000847E8">
        <w:rPr>
          <w:rFonts w:ascii="Times New Roman" w:hAnsi="Times New Roman" w:cs="Times New Roman"/>
          <w:sz w:val="28"/>
          <w:szCs w:val="28"/>
        </w:rPr>
        <w:lastRenderedPageBreak/>
        <w:t>порталами государственных и муниципальных услуг (функций), а также с иными информационными системами;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информирования заявителя через Единый портал государственных и муниципальных услуг (функций) и (или) региональный портал государственных и муниципальных услуг (функций) о результатах рассмотрения заявлений для направления, результатах направления и приема детей на обучение в указанные дошкольные образовательные организации путем присвоения в ИС ДДО статуса информирования соответствующему заявлению с комментарием к нему, поясняющим значение таких статусов и содержащим информацию, предусмотренную законодательством Российской Федерации об организации предоставления государственных и муниципальных услуг, и передачи данной информации на Единый портал государственных и муниципальных услуг (функций) и (или) региональный портал государственных и муниципальных услуг (функций);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предоставления по запросу заявителей информации о последовательности предоставления мест в дошкольные образовательные организации и об основаниях изменения указанной последовательности путем обеспечения возможности выгрузки (печати), передачи на Единый портал государственных и муниципальных услуг (функций) и (или) региональный портал государственных и муниципальных услуг (функций) формализованных обезличенных списков детей, получивших места в дошкольные образовательные организации, в том числе для их публикации, а также формализованных сообщений о последовательности предоставления мест в государственных, муниципальных образовательных организациях, а также в иных организациях, в том числе в рамках соглашений о государственно-частном, муниципально-частном партнерстве, и об основаниях изменения указанной последовательности;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возможности определения и настройки ролей для каждого пользователя в ИС ДДО с указанием информации (данных) в ИС ДДО, которые можно просматривать и (или) изменять, включая возможность определения нескольких ролей одному пользователю;</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доступа пользователей к функционалу в ИС ДДО посредством web-технологий с учетом необходимости обеспечения защиты каналов передачи информации от несанкционированного доступа в соответствии с законодательством Российской Федерации;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обеспечение возможности взаимодействия и (или) интеграции ИС ДДО с системой межведомственного электронного взаимодействия, а также с информационными системами Министерства внутренних дел Российской Федерации, органов записи актов гражданского состояния, многофункциональных центров предоставления государственных и муниципальных услуг (функций), Пенсионного фонда Российской Федерации, </w:t>
      </w:r>
      <w:r w:rsidRPr="000847E8">
        <w:rPr>
          <w:rFonts w:ascii="Times New Roman" w:hAnsi="Times New Roman" w:cs="Times New Roman"/>
          <w:sz w:val="28"/>
          <w:szCs w:val="28"/>
        </w:rPr>
        <w:lastRenderedPageBreak/>
        <w:t>органов опеки и попечительства, органов социальной защиты населения и иных ведомств, организаций для подтверждения данных, указанных в заявлениях для направления и (или) заявлениях о приеме;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обеспечение возможности ведения справочников в ИС ДДО и (или) использования справочников федеральной государственной информационной системы "Единая система нормативной справочной информации" (далее - Единая система нормативной справочной информации), содержащих перечень муниципальных районов или городских (муниципальных) округов Пермского края (далее - муниципальные образования), направленностей групп, режимов пребывания, видов компенсирующих групп, профилей оздоровительных групп, категорий граждан, имеющих право на специальные меры поддержки (гарантии), типов документов, подтверждающих личность ребенка, языков обучения, а также иных справочников, необходимых Пермскому краю для организации предоставления дошкольного образования.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4.2. Требования к функциям (задачам) при реализации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направления и приема через ИС ДДО, в том числе к порядку</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перевода и изменения условий договора об образовании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по желанию заявителя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 реализации направления и приема через ИС ДДО действует порядок:</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 создании (поступлении) заявления для направления в ИС ДДО, в том числе в порядке перевода и изменения условий договора об образовании по желанию заявителя, поданного в орган управления в сфере образования в бумажном виде (личный прием) или в электронном виде (через Единый портал государственных и муниципальных услуг (функций) и (или) региональный портал государственных и муниципальных услуг (функций), оно автоматически регистрируется в региональных информационных системах (заявлению присваивается уникальный номер), формируется статус информирования "Заявление поступило";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проводится проверка информации (данных) заявления для направления на наличие в ИС ДДО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проводится проверка на достоверность информации (данных), представленной в заявлении для направления, в том числе с использованием системы межведомственного электронного взаимодействия;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в случае необходимости подтверждения информации (данных), представленной в заявлении для направления заявителем, формируется статус информирования "Требуется подтверждение данных заявления";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предоставления заявителем недостоверных данных (информации) в заявлении для направления либо при непредоставлении документов, подтверждающих данные сведения,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постановке на учет детей, нуждающихся в предоставлении места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 положительном прохождении проверок заявлению для направления присваивается индивидуальный номер с фиксацией даты и времени его присвоения, а также статус информирования "Заявление рассмотрено";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необходимости (у заявителя) внесения изменений в заявление для направления в ИС ДДО проводится проверка возможности изменения данных (информации) заявления для направления, в том числе факт нахождения заявления для направления в статусе информирования "Заявление рассмотрено", отсутствия дублирования заявлений для направления, а также наличия подтверждения достоверности информации;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подтверждения возможности изменения данных в ИС ДДО 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при наличии мест для распределения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ИС ДДО производится распределение детей, не получивших места, с желаемой датой приема, указанной в заявлении для направления, не позднее текущей календарной даты при распределении на текущий учебный год или с желаемой датой приема не позднее даты начала следующего учебного года при распределении на новый учебный год в соответствии с порядком, установленным в </w:t>
      </w:r>
      <w:hyperlink w:anchor="Par145" w:history="1">
        <w:r w:rsidRPr="000847E8">
          <w:rPr>
            <w:rFonts w:ascii="Times New Roman" w:hAnsi="Times New Roman" w:cs="Times New Roman"/>
            <w:color w:val="0000FF"/>
            <w:sz w:val="28"/>
            <w:szCs w:val="28"/>
          </w:rPr>
          <w:t>пункте 4.4</w:t>
        </w:r>
      </w:hyperlink>
      <w:r w:rsidRPr="000847E8">
        <w:rPr>
          <w:rFonts w:ascii="Times New Roman" w:hAnsi="Times New Roman" w:cs="Times New Roman"/>
          <w:sz w:val="28"/>
          <w:szCs w:val="28"/>
        </w:rPr>
        <w:t xml:space="preserve"> настоящего Порядка; по результатам распределения в ИС ДДО формируется список детей, которым могут быть предоставлены места в дошкольных образовательных организациях;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после фиксации в ИС ДДО реквизитов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по заявлениям для направления в отношении детей, которым предоставлены места, формируется статус информирования "Направлен в дошкольную образовательную организацию";</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в случае непредоставления места формируется статус информирования "Ожидание направления", формируются обезличенные списки детей, получивших места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соответствующие данным, указанным в заявлении для направления, а также информация о последовательности предоставления мест и основаниях изменения данной последовательности;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получения в ИС ДДО информации от Единого портала государственных и муниципальных услуг (функций) и (или) региональных порталов государственных и муниципальных услуг (функций) о согласии заявителя с предоставленным местом для заявителей, направлявших заявление для направления через Единый портал государственных и муниципальных услуг (функций) и (или) региональный портал государственных и муниципальных услуг (функций), в ИС ДДО формируются перечень информации, необходимой для автоматизированного формирования заявления о приеме на Едином портале государственных и муниципальных услуг (функций) и (или) региональных порталах государственных и муниципальных услуг (функций), а также статус информирования "Формирование заявления о приеме";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 создании (получении) заявления о приеме в ИС ДДО осуществляется регистрация заявления о приеме, формируется статус информирования "Заявление поступило", а также проводится проверка соответствия данных, содержащихся в заявлении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данным документа для направления в государственные, муниципальные дошкольные образовательные организации, а также иные организации в рамках соглашений, в том числе о государственно-частном, муниципально-частном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несовпадения данных, указанных в заявлении о приеме, с данными документа о направлении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ИС ДДО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случае наличия документа о направлении ребенка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соответствующего данным, указанным в заявлении о приеме ребенка в дошкольные образовательные организации, в ИС ДДО ожидается проверка достоверности данных, указанных в заявлении о приеме, в </w:t>
      </w:r>
      <w:r w:rsidRPr="000847E8">
        <w:rPr>
          <w:rFonts w:ascii="Times New Roman" w:hAnsi="Times New Roman" w:cs="Times New Roman"/>
          <w:sz w:val="28"/>
          <w:szCs w:val="28"/>
        </w:rPr>
        <w:lastRenderedPageBreak/>
        <w:t>соответствии с порядком приема детей в дошкольные образовательные организации; в случае необходимости подтверждения данных (информации), указанных в заявлении о приеме, в ИС ДДО формируется статус информирования "Требуется подтверждение данных заявления";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неподтверждения данных (информации) заявления о приеме в срок, установленный учредителем дошкольной образовательной организации, в которую подается заявление о приеме, в ИС ДДО формируется статус информирования "Отказано в предоставлении услуги" с указанием причины отказа и порядка действий заявителя, необходимых для оказания услуги по приему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подтверждения данных (информации), указанных в заявлении о приеме, в ИС ДДО системах формируется статус информирования "Ожидание заключения договора";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после ввода в ИС ДДО реквизитов распорядительного акта дошкольных образовательных организаций о приеме ребенка в дошкольные образовательные организации в ИС ДДО формируется статус информирования "Зачислен", ребенок снимается с учета детей, нуждающихся в предоставлении места в дошкольных образовательных организациях;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отказа заявителя от предоставленного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ИС ДДО формируется статус информирования "Заявитель отказался от предоставленного места";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отсутствия согласия заявителя с предоставленным местом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ИС ДДО формируется статус информирования "Потребность в получении места не подтверждена".</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4.3. Требования к функциям (задачам) при обработке заявлений</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для направления в дошкольные образовательные организации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обеспечивается возможность обработки заявлений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включая их печать с индивидуальным номером, датой и временем регистрации.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 формировании заявления для направления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w:t>
      </w:r>
      <w:r w:rsidRPr="000847E8">
        <w:rPr>
          <w:rFonts w:ascii="Times New Roman" w:hAnsi="Times New Roman" w:cs="Times New Roman"/>
          <w:sz w:val="28"/>
          <w:szCs w:val="28"/>
        </w:rPr>
        <w:lastRenderedPageBreak/>
        <w:t xml:space="preserve">частном партнерстве, в ИС ДДО используются форматы сведений согласно </w:t>
      </w:r>
      <w:hyperlink w:anchor="Par256" w:history="1">
        <w:r w:rsidRPr="000847E8">
          <w:rPr>
            <w:rFonts w:ascii="Times New Roman" w:hAnsi="Times New Roman" w:cs="Times New Roman"/>
            <w:color w:val="0000FF"/>
            <w:sz w:val="28"/>
            <w:szCs w:val="28"/>
          </w:rPr>
          <w:t>приложению 1</w:t>
        </w:r>
      </w:hyperlink>
      <w:r w:rsidRPr="000847E8">
        <w:rPr>
          <w:rFonts w:ascii="Times New Roman" w:hAnsi="Times New Roman" w:cs="Times New Roman"/>
          <w:sz w:val="28"/>
          <w:szCs w:val="28"/>
        </w:rPr>
        <w:t xml:space="preserve"> к настоящему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используются справочники Единой системы нормативной справочной информации или локальные справочники, соответствующие Единой системе нормативной справочной информации.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Датой регистрации заявления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 считается дата создания (поступления) указанного заявления в ИС ДДО. Дата регистрации не может быть ранее даты рождения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Изменение даты регистрации заявления для направления в ИС ДДО осуществляется в автоматическом режиме.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Подтверждение информации (данных), представленной в заявлении для направления, может производиться: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путем проверки уполномоченным должностным лицом органа управления в сфере образования, многофункционального центра предоставления государственных и муниципальных услуг (функций) предоставленных лично заявителем документов, подтверждающих информацию (данные), указанную в заявлении;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путем проверки уполномоченным должностным лицом органа управления в сфере образования информации (данных) о свидетельстве о рождении ребенка через направление запросов в органы записи актов гражданского состояния в рамках межведомственного взаимодействия, в том числе с использованием системы межведомственного электронного взаимодействия;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путем проверки информации (данных) уполномоченным должностным лицом органа управления в сфере образования о месте жительства ребенка через направление запросов в рамках межведомственного взаимодействия в Министерство внутренних дел Российской Федерации, в том числе с использованием системы межведомственного электронного взаимодействия;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путем проверки информации (данных) уполномоченным должностным лицом органа управления в сфере образования о потребности в обучении по адаптированной образовательной программе дошкольного образования через направление запросов в психолого-медико-педагогические комиссии;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путем проверки информации (данных) уполномоченным должностным лицом органа управления в сфере образования о наличии в государственных, муниципальных образовательных организациях, а также в иных организациях в </w:t>
      </w:r>
      <w:r w:rsidRPr="000847E8">
        <w:rPr>
          <w:rFonts w:ascii="Times New Roman" w:hAnsi="Times New Roman" w:cs="Times New Roman"/>
          <w:sz w:val="28"/>
          <w:szCs w:val="28"/>
        </w:rPr>
        <w:lastRenderedPageBreak/>
        <w:t>рамках соглашений, в том числе о государственно-частном, муниципально-частном партнерстве, выбранных для приема, братьев и сестер, проживающих с ребенком на одной территории, через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При подтверждении информации (данных), указанной в заявлении для направления, сканированными копиями документов, заверенными усиленной квалифицированной электронной подписью, не требуется подтверждение данных иными способами.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Отсутствие возможности подтверждения информации (данных) через информационные системы, в том числе с использованием системы межведомственного электронного взаимодействия, не может служить основанием для отказа органа управления в сфере образования в регистрации заявления для направления и (или) отказа дошкольной образовательной организации в регистрации заявления о приеме в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реализуется функция автоматизированной проверки заявления на наличие преимущественного права на прием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по которым в заявлении для направления указаны фамилия (фамилии), имя (имена), отчество (отчества) (при наличии) братьев и (или) сестер, по результатам которой у данных дошкольных образовательных организаций устанавливается признак "преимущественное право".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Проверка проводится по информации заявления для направления при его регистрации, а также при его изменении в части перечня дошкольных образовательных организаций, выбранных для приема, в следующем порядке: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проверка наличия в заявлении для направления фамилии, имени, отчества (при наличии) брата и (или) сестры,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выбранных для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поиск по фамилии, имени, отчеству (при наличии) брата и (или) сестры информации о брате и (или) сестре, обучающихся в выбранных для приема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указанных в заявлении для направления;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сравнение информации из заявления для направления с информацией о брате и (или) сестре,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w:t>
      </w:r>
      <w:r w:rsidRPr="000847E8">
        <w:rPr>
          <w:rFonts w:ascii="Times New Roman" w:hAnsi="Times New Roman" w:cs="Times New Roman"/>
          <w:sz w:val="28"/>
          <w:szCs w:val="28"/>
        </w:rPr>
        <w:lastRenderedPageBreak/>
        <w:t>партнерстве, по признаку общего (общих) родителя (родителей)/законного (законных) представителя (представителей);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сравнение информации из заявления для направления с информацией о брате и (или) сестре, обучающихся в государственных, муниципальных дошкольных образовательных организациях, а также иных организациях в рамках соглашений, в том числе о государственно-частном, муниципально-частном партнерстве, по признаку общего адреса проживания;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если адреса и данные о родстве совпадают, то признак "преимущественное право" в отношении дошкольных образовательных организаций установлен.</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bookmarkStart w:id="2" w:name="Par145"/>
      <w:bookmarkEnd w:id="2"/>
      <w:r w:rsidRPr="000847E8">
        <w:rPr>
          <w:rFonts w:ascii="Times New Roman" w:hAnsi="Times New Roman" w:cs="Times New Roman"/>
          <w:b/>
          <w:bCs/>
          <w:sz w:val="28"/>
          <w:szCs w:val="28"/>
        </w:rPr>
        <w:t>4.4. Требования к функциям (задачам) ИС ДДО</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при распределении детей</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Распределение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осуществляется в ИС ДДО автоматизированно сразу по всем дошкольным образовательным организациям, в которых есть места для распределения, кроме случаев перевода детей из одних дошкольных образовательных организаций в другие в связи с прекращением деятельности исходной организации, аннулированием или приостановлением действия лицензии на осуществление образовательной деятельности.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прекращения деятельности исходной государственной или муниципальной образовательной организации, аннулирования или приостановления действия лицензии на осуществление образовательной деятельности распределение осуществляется неавтоматизированно путем единовременного перевода всех детей, находящихся в контингенте воспитанников данной образовательной организации, в контингент воспитанников другой (других) государственной, муниципальной образовательной организации, а также иной организации в рамках соглашений, в том числе о государственно-частном, муниципально-частном партнерстве, на основании распорядительного акта органа управления в сфере образования в соответствии с порядком и условиями осуществления перевода обучающихся из одной дошкольной образовательной организации в другие дошкольные образовательные организации, утвержденными Министерством просвещения Российской Федерации.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распределении участвуют рассмотренные заявления для направления в отношении детей, не получивших места, с желаемой датой приема не позднее текущей календарной даты при распределении на текущий учебный год или желаемой датой приема не позднее даты начала следующего учебного года при распределении на новый учебный год.</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До распределения в ИС ДДО проводится проверка информации о наличии потребности в группах компенсирующей и (или) оздоровительной направленности, указанной в заявлении для направления, в следующем порядке: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проверка наличия в заявлении для направления всех реквизитов документа, подтверждающего потребность в группах компенсирующей и (или) оздоровительной направленности;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если все реквизиты документа в заявлении для направления присутствуют, проводится проверка содержания реквизита "срок действия" документа;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если срок действия документа "не ранее даты распределения" или "бессрочный", потребность подтверждена.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До распределения в ИС ДДО проводятся автоматизированная проверка информации, указанной в заявлении для направления, о 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"внеочередное право" или "первоочередное право" в следующем порядке: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проверка наличия в заявлении для направления всех реквизитов документа, подтверждающего право на специальные меры поддержки (гарантии) отдельных категорий граждан и их семей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если все реквизиты документа в заявлении для направления присутствуют, проводится проверка содержания реквизита "срок действия" документа;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если срок действия документа "не ранее даты распределения" или "бессрочный", устанавливается признак "внеочередное право" или "первоочередное право" в зависимости от содержания реквизита "Категория граждан и их семей, имеющих право на специальные меры поддержки (гарантии)".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До распределения в ИС ДДО проводится повторная автоматизированная проверка признака "преимущественное право" с учетом положений </w:t>
      </w:r>
      <w:hyperlink w:anchor="Par55" w:history="1">
        <w:r w:rsidRPr="000847E8">
          <w:rPr>
            <w:rFonts w:ascii="Times New Roman" w:hAnsi="Times New Roman" w:cs="Times New Roman"/>
            <w:color w:val="0000FF"/>
            <w:sz w:val="28"/>
            <w:szCs w:val="28"/>
          </w:rPr>
          <w:t>раздела 3</w:t>
        </w:r>
      </w:hyperlink>
      <w:r w:rsidRPr="000847E8">
        <w:rPr>
          <w:rFonts w:ascii="Times New Roman" w:hAnsi="Times New Roman" w:cs="Times New Roman"/>
          <w:sz w:val="28"/>
          <w:szCs w:val="28"/>
        </w:rPr>
        <w:t xml:space="preserve"> настоящего Порядка.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Распределение детей в ИС ДДО производится в следующей последовательности: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внесение информации о количестве мест для распределения в дошкольных группах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осуществление выбора участвующих в распределении заявлений с соответствующей желаемой датой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сортировка списка заявлений в соответствии с установленным признаком "внеочередное право", "первоочередное право";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сортировка списка заявлений по признаку закрепления территорий за государственными, муниципальными образовательными организациями, а также иными организациями в рамках соглашений, в том числе о государственно-частном, муниципально-частном партнерстве, по первой дошкольной образовательной организации в списке желаемых для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сортировка списка заявлений по наличию признака "преимущественное право" при условии, что государственная, муниципальная образовательная организация, а также иная организация в рамках соглашений, в том числе о государственно-частном, муниципально-частном партнерстве, которую посещает брат и (или) сестра ребенка, стоит первой по приоритетности; дошкольные образовательные организации, являющиеся вторыми, третьими и т.д. по приоритетности, рассматриваются в порядке общей очереди, сформированной по дате регистрации заявления;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сортировка списка заявлений по дате регистрации заявления для направления;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осуществление распределения детей в порядке выстроенной последовательности в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По результатам распределения в ИС ДДО формируется список детей, которым могут быть предоставлены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ИС ДДО обеспечивают возможность печати указанных списков по каждой дошкольной образовательной организации либо по всем дошкольным образовательным организациям, участвующим в распределении. При этом в списке указывается дошкольная образовательная организация, в которой предлагается место, направленность группы с указанием вида для групп компенсирующей и комбинированной направленности и профиля группы для групп оздоровительной направленности, возрастной диапазон группы, режим пребывания (работы), язык обучения, наличие реализации образовательной программы или осуществления только присмотра и ухода, вид, наименование и направленность образовательной программы (при наличии), данные о наличии внеочередного, первоочередного и преимущественного права на прием в дошкольную образовательную организацию, дату и время регистрации заявления.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После утверждения списка детей, которым могут быть предоставлены места в государственных, муниципальных образовательных организациях, а также в иных </w:t>
      </w:r>
      <w:r w:rsidRPr="000847E8">
        <w:rPr>
          <w:rFonts w:ascii="Times New Roman" w:hAnsi="Times New Roman" w:cs="Times New Roman"/>
          <w:sz w:val="28"/>
          <w:szCs w:val="28"/>
        </w:rPr>
        <w:lastRenderedPageBreak/>
        <w:t>организациях в рамках соглашений, в том числе о государственно-частном, муниципально-частном партнерстве, в ИС ДДО фиксируются реквизиты документа о направлении.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ИС ДДО не следует позволять распределять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до фиксации в ИС ДДО реквизитов документа о направлении, утверждающего предыдущий список.</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4.5. Требования к функциям (задачам) ИС ДДО при формировании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заявления о приеме</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предусматривается возможность формирования заявления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на основе данных документа о направлении, включая возможность вывода его на печать.</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обеспечивается возможность обработки заявления о приеме, направленного через Единый портал государственных и муниципальных услуг (функций) и (или) региональный портал государственных и муниципальных услуг (функций), вне зависимости от способа подачи заявления для направления.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создания (поступления) заявления о приеме для направления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 в ИС ДДО проводятся следующие проверки такого заявления на соответствие данных (информации) заявления о приеме данным документа о направлении, а именно: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наличие направления ребенка в дошкольную образовательную организацию, указанную в заявлении о приеме;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соответствие данных о направленности дошкольной группы, режиме работы, языке обучения, указанных в заявлении о приеме, данным документа о направлении;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наличие направления ребенка в другие дошкольные образовательные организации и (или)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несоответствия данных (информации), указанных в заявлении о приеме, данным документа о направлении в ИС ДДО присваивается статус информирования "Отказано в приеме заявления" с указанием причины отказа.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В случае если ребенок присутствует в контингенте воспитанников других дошкольных образовательных организаций, в ИС ДДО формируется заявление о приеме в порядке перевода. При этом после издания соответствующих распорядительных актов дошкольных образовательных организаций информация о ребенке из контингента воспитанников одной дошкольной образовательной организации перемещается в контингент воспитанников другой дошкольной образовательной организации, указанной в заявлении о приеме.</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4.6. Требования к функциям (задачам) ИС ДДО при переводе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ребенка из одной дошкольной образовательной организации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в другую или потребности изменения условий договора</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обеспечивается процесс обработки заявлений о переводе ребенка из одной государственной, муниципальной образовательной организации, а также из иной организации в рамках соглашений, в том числе о государственно-частном, муниципально-частном партнерстве, в другую или потребности изменения условий договора по желанию заявителя в следующем порядке: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заявление о переводе в другую дошкольную образовательную организацию или изменении условий заключенного договора заносится в ИС ДДО, при этом заявлению присваивается признак "желает перевестись или изменить условия договора";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место в выбранной дошкольной образовательной организации предоставляется в порядке распределения в соответствии с </w:t>
      </w:r>
      <w:hyperlink w:anchor="Par145" w:history="1">
        <w:r w:rsidRPr="000847E8">
          <w:rPr>
            <w:rFonts w:ascii="Times New Roman" w:hAnsi="Times New Roman" w:cs="Times New Roman"/>
            <w:color w:val="0000FF"/>
            <w:sz w:val="28"/>
            <w:szCs w:val="28"/>
          </w:rPr>
          <w:t>разделом 4.4</w:t>
        </w:r>
      </w:hyperlink>
      <w:r w:rsidRPr="000847E8">
        <w:rPr>
          <w:rFonts w:ascii="Times New Roman" w:hAnsi="Times New Roman" w:cs="Times New Roman"/>
          <w:sz w:val="28"/>
          <w:szCs w:val="28"/>
        </w:rPr>
        <w:t xml:space="preserve"> настоящего Порядка;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случае согласия заявителя с предоставленным местом в ИС ДДО фиксируется информация о реквизитах распорядительного акта дошкольной образовательной организации об отчислении ребенка из предыдущей дошкольной образовательной организации.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4.7. Требования к функциям (задачам) при обеспечении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информирования заявителей</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Для информирования (уведомления) заявителей о результатах рассмотрения заявления для направления и (или) заявления о приеме в государственные и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в ИС ДДО реализована возможность формирования и направления на Единый портал государственных и муниципальных услуг (функций) и (или) региональный портал государственных и муниципальных услуг (функций) статусов информирования и комментариев к ним согласно </w:t>
      </w:r>
      <w:hyperlink w:anchor="Par428" w:history="1">
        <w:r w:rsidRPr="000847E8">
          <w:rPr>
            <w:rFonts w:ascii="Times New Roman" w:hAnsi="Times New Roman" w:cs="Times New Roman"/>
            <w:color w:val="0000FF"/>
            <w:sz w:val="28"/>
            <w:szCs w:val="28"/>
          </w:rPr>
          <w:t>приложению 2</w:t>
        </w:r>
      </w:hyperlink>
      <w:r w:rsidRPr="000847E8">
        <w:rPr>
          <w:rFonts w:ascii="Times New Roman" w:hAnsi="Times New Roman" w:cs="Times New Roman"/>
          <w:sz w:val="28"/>
          <w:szCs w:val="28"/>
        </w:rPr>
        <w:t xml:space="preserve"> к настоящему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В ИС ДДО предусматривается возможность передачи информации на Единый портал государственных и муниципальных услуг (функций) и (или) региональный портал государственных и муниципальных услуг (функций) о статусах информирования при обработке заявлений для направления и (или) заявлений о приеме в государственные, муниципальные организации, а также в иные организации в рамках соглашений, в том числе о государственно-частном, муниципально-частном партнерстве, по запросу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 (функций), подавших заявления для направления и (или) заявления о приеме в указанные образовательные организации, вне зависимости от способа подачи данных заявлений.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ИС ДДО обеспечивается возможность формирования, в том числе для передачи на Единый портал государственных и муниципальных услуг (функций) и (или) региональный портал государственных и муниципальных услуг (функций), и печати обезличенных списков детей, получивших места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по каждой образовательной организации, указанной в заявлении для направления, по форме согласно </w:t>
      </w:r>
      <w:hyperlink w:anchor="Par497" w:history="1">
        <w:r w:rsidRPr="000847E8">
          <w:rPr>
            <w:rFonts w:ascii="Times New Roman" w:hAnsi="Times New Roman" w:cs="Times New Roman"/>
            <w:color w:val="0000FF"/>
            <w:sz w:val="28"/>
            <w:szCs w:val="28"/>
          </w:rPr>
          <w:t>приложению 3</w:t>
        </w:r>
      </w:hyperlink>
      <w:r w:rsidRPr="000847E8">
        <w:rPr>
          <w:rFonts w:ascii="Times New Roman" w:hAnsi="Times New Roman" w:cs="Times New Roman"/>
          <w:sz w:val="28"/>
          <w:szCs w:val="28"/>
        </w:rPr>
        <w:t xml:space="preserve"> к настоящему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обеспечивается возможность формирования информации о последовательности выделения мест и основаниях изменения данной последовательности по запросу заявителя, заявление для направления которого находится в статусе "Ожидание направления", в том числе для направления их на Единый портал государственных и муниципальных услуг (функций) и (или) региональный портал государственных и муниципальных услуг (функций) в виде формализованных сообщений: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 последовательности предоставления мест в дошкольные образовательные организации по состоянию на момент запроса заявителя: "Всего _____ чел., которые желают получить место не позднее текущей даты. При распределении мест Ваш ребенок будет рассматриваться на _______ позиции (указывается номер позиции в списке органа управления в сфере образования, составленном в соответствии с последовательностью распределения детей, определенной в </w:t>
      </w:r>
      <w:hyperlink w:anchor="Par145" w:history="1">
        <w:r w:rsidRPr="000847E8">
          <w:rPr>
            <w:rFonts w:ascii="Times New Roman" w:hAnsi="Times New Roman" w:cs="Times New Roman"/>
            <w:color w:val="0000FF"/>
            <w:sz w:val="28"/>
            <w:szCs w:val="28"/>
          </w:rPr>
          <w:t>разделе 4.4</w:t>
        </w:r>
      </w:hyperlink>
      <w:r w:rsidRPr="000847E8">
        <w:rPr>
          <w:rFonts w:ascii="Times New Roman" w:hAnsi="Times New Roman" w:cs="Times New Roman"/>
          <w:sz w:val="28"/>
          <w:szCs w:val="28"/>
        </w:rPr>
        <w:t xml:space="preserve"> настоящего Порядка), перед Вами _____ человек, имеющих признак "внеочередное право" на получение места, _____ человек, имеющих признак "первоочередное право" на получение места, _____ человек, имеющих признак "преимущественное право" на получение места.";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об основаниях изменения последовательности предоставления мест в дошкольные образовательные организации за период, запрошенный заявителем: "За период с ________ по ________ число заявлений для направления с желаемой </w:t>
      </w:r>
      <w:r w:rsidRPr="000847E8">
        <w:rPr>
          <w:rFonts w:ascii="Times New Roman" w:hAnsi="Times New Roman" w:cs="Times New Roman"/>
          <w:sz w:val="28"/>
          <w:szCs w:val="28"/>
        </w:rPr>
        <w:lastRenderedPageBreak/>
        <w:t>датой приема не позднее текущей календарной даты увеличилось на ____ штук, предоставлено ______ мест, добавилась информация о наличии внеочередного, первоочередного или преимущественного права на получение мест у ____ человек.".</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предусматривается возможность передачи информации на Единый портал государственных и муниципальных услуг (функций) и (или) региональный портал государственных и муниципальных услуг (функций) о последовательности выделения мест в дошкольные образовательные организации и основаниях изменения данной последовательности по запросу всех заявителей, зарегистрированных на Едином портале государственных и муниципальных услуг (функций) и (или) региональных порталах государственных и муниципальных услуг (функций), подавших заявление для направления и (или) заявление о приеме в дошкольные образовательные организации, вне зависимости от способа подачи заявления.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4.8. Требования к функциям (задачам) при формировании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отчетности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обеспечивается формирование, сохранение, экспорт и печать отчетов, необходимых органу управления в сфере образования для обеспечения контроля за качеством данных, содержащихся в ИС ДДО, а также для реализации полномочий органа управления в сфере образования по организации предоставления дошкольного образования, в том числе для проведения: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анализа наличия и наполняемости групп;</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анализа эффективности использования мест;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анализа потребности в местах на различные периоды времени;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отслеживания динамики и контроля значений показателей доступности дошкольного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ИС ДДО обеспечивается возможность экспорта отчетов в форматах широкого применения (текстовый формат, электронные таблицы).</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4.9. Требования к функциям (задачам) при обеспечении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возможности интеграции с иными информационными системами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ИС ДДО обеспечивается возможность интеграции с иными информационными системами, в том числе для подтверждения данных, содержащихся в заявлениях для направления и (или) заявлениях о приеме в государственные, муниципальные образовательные организации, а также в иные организации в рамках соглашений, в том числе о государственно-частном, </w:t>
      </w:r>
      <w:r w:rsidRPr="000847E8">
        <w:rPr>
          <w:rFonts w:ascii="Times New Roman" w:hAnsi="Times New Roman" w:cs="Times New Roman"/>
          <w:sz w:val="28"/>
          <w:szCs w:val="28"/>
        </w:rPr>
        <w:lastRenderedPageBreak/>
        <w:t>муниципально-частном партнерстве, оказания гражданам услуг в электронном виде, передачи информации в федеральную информационную систему.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Подсистема интеграции с федеральной информационной системой представляет собой набор электронных сервисов (web-сервисов), которые формируют данные в соответствии с правилами и в форматах, которые установлены порядком взаимодействия ИС ДДО с федеральной информационной системой, утверждаемым в соответствии с </w:t>
      </w:r>
      <w:hyperlink r:id="rId13" w:history="1">
        <w:r w:rsidRPr="000847E8">
          <w:rPr>
            <w:rFonts w:ascii="Times New Roman" w:hAnsi="Times New Roman" w:cs="Times New Roman"/>
            <w:color w:val="0000FF"/>
            <w:sz w:val="28"/>
            <w:szCs w:val="28"/>
          </w:rPr>
          <w:t>частью 18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для последующей передачи в федеральную информационную систему посредством выполнения SOAP-запросов.</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Интеграция ИС ДДО с Единым порталом государственных и муниципальных услуг (функций), региональными порталами государственных и муниципальных услуг (функций), системами Министерства внутренних дел Российской Федерации, органов записи актов гражданского состояния, системой межведомственного электронного взаимодействия, системой многофункциональных центров предоставления государственных и муниципальных услуг (функций), системами Пенсионного фонда Российской Федерации, органов опеки и попечительства, органов социальной защиты населения и иных ведомств, организаций - участников межведомственного взаимодействия при оказании услуг по постановке на учет детей, нуждающихся в получении места в дошкольных образовательных организациях, и приему в дошкольные образовательные организации производится в соответствии с требованиями, установленными для подключения информационных систем к указанным системам.</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Интеграция ИС ДДО с иными информационными системами производится с соблюдением условий обеспечения защиты, установленных в отношении информации, содержащейся в ИС ДДО, в соответствии с требованиями законодательства Российской Федерации в сфере информационных технологий и обеспечения информационной безопасности.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ИС ДДО обеспечивают возможность формирования в автоматизированном режиме информации о предоставлении мест детям в государственных, муниципальных образовательных организациях, а также в иных организациях в рамках соглашений о государственно-частном, муниципально-частном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Оператором ИС ДДО является Министерство образования и науки Пермского края. Поставщиками информации ИС ДДО являются Министерство образования и науки Пермского края, органы местного самоуправления муниципальных районов и городских и муниципальных округов, осуществляющие управление в сфере образования, дошкольные образовательные организации Пермского края. Пользователями ИС ДДО являются должностные </w:t>
      </w:r>
      <w:r w:rsidRPr="000847E8">
        <w:rPr>
          <w:rFonts w:ascii="Times New Roman" w:hAnsi="Times New Roman" w:cs="Times New Roman"/>
          <w:sz w:val="28"/>
          <w:szCs w:val="28"/>
        </w:rPr>
        <w:lastRenderedPageBreak/>
        <w:t>лица поставщиков информации, уполномоченные на ведение ИС ДДО в рамках предоставленной компетенции.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 ИС ДДО формируется и обрабатывается информация в соответствии с </w:t>
      </w:r>
      <w:hyperlink w:anchor="Par528" w:history="1">
        <w:r w:rsidRPr="000847E8">
          <w:rPr>
            <w:rFonts w:ascii="Times New Roman" w:hAnsi="Times New Roman" w:cs="Times New Roman"/>
            <w:color w:val="0000FF"/>
            <w:sz w:val="28"/>
            <w:szCs w:val="28"/>
          </w:rPr>
          <w:t>перечнем</w:t>
        </w:r>
      </w:hyperlink>
      <w:r w:rsidRPr="000847E8">
        <w:rPr>
          <w:rFonts w:ascii="Times New Roman" w:hAnsi="Times New Roman" w:cs="Times New Roman"/>
          <w:sz w:val="28"/>
          <w:szCs w:val="28"/>
        </w:rPr>
        <w:t>, установленным в приложении 4 к настоящему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Обладателем информации, содержащейся в ИС ДДО, является Пермский край. Представителем обладателя информации, содержащейся в ИС ДДО, является Министерство образования и науки Пермского края.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9. Органы местного самоуправления муниципальных районов и городских и муниципальных округов, осуществляющие управление в сфере образования, являются поставщиками видов информации, указанных в </w:t>
      </w:r>
      <w:hyperlink r:id="rId14" w:history="1">
        <w:r w:rsidRPr="000847E8">
          <w:rPr>
            <w:rFonts w:ascii="Times New Roman" w:hAnsi="Times New Roman" w:cs="Times New Roman"/>
            <w:color w:val="0000FF"/>
            <w:sz w:val="28"/>
            <w:szCs w:val="28"/>
          </w:rPr>
          <w:t>пунктах 1</w:t>
        </w:r>
      </w:hyperlink>
      <w:r w:rsidRPr="000847E8">
        <w:rPr>
          <w:rFonts w:ascii="Times New Roman" w:hAnsi="Times New Roman" w:cs="Times New Roman"/>
          <w:sz w:val="28"/>
          <w:szCs w:val="28"/>
        </w:rPr>
        <w:t xml:space="preserve">, </w:t>
      </w:r>
      <w:hyperlink r:id="rId15" w:history="1">
        <w:r w:rsidRPr="000847E8">
          <w:rPr>
            <w:rFonts w:ascii="Times New Roman" w:hAnsi="Times New Roman" w:cs="Times New Roman"/>
            <w:color w:val="0000FF"/>
            <w:sz w:val="28"/>
            <w:szCs w:val="28"/>
          </w:rPr>
          <w:t>5 части 19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а также в </w:t>
      </w:r>
      <w:hyperlink r:id="rId16" w:history="1">
        <w:r w:rsidRPr="000847E8">
          <w:rPr>
            <w:rFonts w:ascii="Times New Roman" w:hAnsi="Times New Roman" w:cs="Times New Roman"/>
            <w:color w:val="0000FF"/>
            <w:sz w:val="28"/>
            <w:szCs w:val="28"/>
          </w:rPr>
          <w:t>пункте 3 части 19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в части информации о результатах рассмотрения заявлений для направления, о последовательности предоставления мест, об основаниях изменения указанной последовательности для каждого ребенка, о результатах направления детей в государственные, 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10. Дошкольные образовательные организации являются поставщиками видов информации, указанных в </w:t>
      </w:r>
      <w:hyperlink r:id="rId17" w:history="1">
        <w:r w:rsidRPr="000847E8">
          <w:rPr>
            <w:rFonts w:ascii="Times New Roman" w:hAnsi="Times New Roman" w:cs="Times New Roman"/>
            <w:color w:val="0000FF"/>
            <w:sz w:val="28"/>
            <w:szCs w:val="28"/>
          </w:rPr>
          <w:t>пунктах 2</w:t>
        </w:r>
      </w:hyperlink>
      <w:r w:rsidRPr="000847E8">
        <w:rPr>
          <w:rFonts w:ascii="Times New Roman" w:hAnsi="Times New Roman" w:cs="Times New Roman"/>
          <w:sz w:val="28"/>
          <w:szCs w:val="28"/>
        </w:rPr>
        <w:t xml:space="preserve">, </w:t>
      </w:r>
      <w:hyperlink r:id="rId18" w:history="1">
        <w:r w:rsidRPr="000847E8">
          <w:rPr>
            <w:rFonts w:ascii="Times New Roman" w:hAnsi="Times New Roman" w:cs="Times New Roman"/>
            <w:color w:val="0000FF"/>
            <w:sz w:val="28"/>
            <w:szCs w:val="28"/>
          </w:rPr>
          <w:t>4 части 19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а также в </w:t>
      </w:r>
      <w:hyperlink r:id="rId19" w:history="1">
        <w:r w:rsidRPr="000847E8">
          <w:rPr>
            <w:rFonts w:ascii="Times New Roman" w:hAnsi="Times New Roman" w:cs="Times New Roman"/>
            <w:color w:val="0000FF"/>
            <w:sz w:val="28"/>
            <w:szCs w:val="28"/>
          </w:rPr>
          <w:t>пункте 3 части 19 статьи 98</w:t>
        </w:r>
      </w:hyperlink>
      <w:r w:rsidRPr="000847E8">
        <w:rPr>
          <w:rFonts w:ascii="Times New Roman" w:hAnsi="Times New Roman" w:cs="Times New Roman"/>
          <w:sz w:val="28"/>
          <w:szCs w:val="28"/>
        </w:rPr>
        <w:t xml:space="preserve"> Федерального закона "Об образовании в Российской Федерации" от 29 декабря 2012 г. N 273-ФЗ в части информации о результатах рассмотрения заявлений о приеме и результатах приема детей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11. Пользователи используют функционал ИС ДДО и сведения, содержащиеся в ИС ДДО, в целях и в объеме, которые необходимы для реализации их полномочий, установленных действующим законодательством.</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12. Функционирование ИС ДДО осуществляется в соответствии с законодательством Российской Федерации в сфере информационных технологий и обеспечения информационной безопасности. Защита информации обеспечивается в соответствии с требованиями законодательства Российской Федерации о защите информации, не составляющей государственную тайну, содержащейся в государственных информационных системах. Доступ к ИС ДДО осуществляется с использованием средств идентификации и парольной аутентификации в соответствии с требованиями о защите информации, не составляющей государственную тайну, содержащейся в государственных информационных системах.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13. Оператор ИС ДДО обеспечивает: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эксплуатацию и формирование функциональных требований по развитию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осуществление закупок товаров, работ, услуг для обеспечения эксплуатации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бесперебойное функционирование ИС ДДО;</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предотвращение несанкционированного доступа к информации и (или) передачи ее лицам, не имеющим права на доступ к ней;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взаимодействие с федеральной информационной системой доступности дошкольного образования, используемой в целях сбора сведений о доступности дошкольного образования, присмотре и уходе за детьми;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взаимодействие с Единым порталом государственных и муниципальных услуг (функций) и (или) с региональным порталом государственных и муниципальных услуг (функций);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журналирование в ИС ДДО изменений информации, указанной в </w:t>
      </w:r>
      <w:hyperlink w:anchor="Par528" w:history="1">
        <w:r w:rsidRPr="000847E8">
          <w:rPr>
            <w:rFonts w:ascii="Times New Roman" w:hAnsi="Times New Roman" w:cs="Times New Roman"/>
            <w:color w:val="0000FF"/>
            <w:sz w:val="28"/>
            <w:szCs w:val="28"/>
          </w:rPr>
          <w:t>приложении 4</w:t>
        </w:r>
      </w:hyperlink>
      <w:r w:rsidRPr="000847E8">
        <w:rPr>
          <w:rFonts w:ascii="Times New Roman" w:hAnsi="Times New Roman" w:cs="Times New Roman"/>
          <w:sz w:val="28"/>
          <w:szCs w:val="28"/>
        </w:rPr>
        <w:t xml:space="preserve"> к настоящему Порядку;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предоставление информационной и методической поддержки пользователям и поставщикам ИС ДДО по вопросам функциональных возможностей ИС ДДО, в том числе по их взаимодействию с иными информационными системами;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возможность сбора, хранения, обработки, предоставления информации, указанной в </w:t>
      </w:r>
      <w:hyperlink w:anchor="Par528" w:history="1">
        <w:r w:rsidRPr="000847E8">
          <w:rPr>
            <w:rFonts w:ascii="Times New Roman" w:hAnsi="Times New Roman" w:cs="Times New Roman"/>
            <w:color w:val="0000FF"/>
            <w:sz w:val="28"/>
            <w:szCs w:val="28"/>
          </w:rPr>
          <w:t>приложении 4</w:t>
        </w:r>
      </w:hyperlink>
      <w:r w:rsidRPr="000847E8">
        <w:rPr>
          <w:rFonts w:ascii="Times New Roman" w:hAnsi="Times New Roman" w:cs="Times New Roman"/>
          <w:sz w:val="28"/>
          <w:szCs w:val="28"/>
        </w:rPr>
        <w:t xml:space="preserve"> к настоящему Порядку, в соответствии с законодательством Российской Федерации в сфере информационных технологий и обеспечения информационной безопасности;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разграничение прав доступа к информации поставщиков и пользователей;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защиту информации, указанной в </w:t>
      </w:r>
      <w:hyperlink w:anchor="Par528" w:history="1">
        <w:r w:rsidRPr="000847E8">
          <w:rPr>
            <w:rFonts w:ascii="Times New Roman" w:hAnsi="Times New Roman" w:cs="Times New Roman"/>
            <w:color w:val="0000FF"/>
            <w:sz w:val="28"/>
            <w:szCs w:val="28"/>
          </w:rPr>
          <w:t>приложении 4</w:t>
        </w:r>
      </w:hyperlink>
      <w:r w:rsidRPr="000847E8">
        <w:rPr>
          <w:rFonts w:ascii="Times New Roman" w:hAnsi="Times New Roman" w:cs="Times New Roman"/>
          <w:sz w:val="28"/>
          <w:szCs w:val="28"/>
        </w:rPr>
        <w:t xml:space="preserve"> к настоящему Порядку, в порядке, установленном законодательством Российской Федерации в сфере информационных технологий и обеспечения информационной безопасности;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конфиденциальность и безопасность персональных данных в соответствии с требованиями, установленными законодательством Российской Федерации в области персональных данных;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синхронизацию данных в режиме реального времени при использовании в ИС ДДО нескольких программных продуктов и баз данных.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Поставщики информации несут ответственность за полноту, достоверность и актуальность предоставляемой информации. Пользователи, виновные в нарушении требований в области обработки и защиты персональных данных, несут ответственность в соответствии с законодательством Российской Федерации.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outlineLvl w:val="1"/>
        <w:rPr>
          <w:rFonts w:ascii="Times New Roman" w:hAnsi="Times New Roman" w:cs="Times New Roman"/>
          <w:sz w:val="28"/>
          <w:szCs w:val="28"/>
        </w:rPr>
      </w:pPr>
      <w:r w:rsidRPr="000847E8">
        <w:rPr>
          <w:rFonts w:ascii="Times New Roman" w:hAnsi="Times New Roman" w:cs="Times New Roman"/>
          <w:sz w:val="28"/>
          <w:szCs w:val="28"/>
        </w:rPr>
        <w:t>Приложение 1</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к Порядку</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формирования и ведения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информационных систем</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доступности дошкольного</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образования Пермского края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bookmarkStart w:id="3" w:name="Par256"/>
      <w:bookmarkEnd w:id="3"/>
      <w:r w:rsidRPr="000847E8">
        <w:rPr>
          <w:rFonts w:ascii="Times New Roman" w:hAnsi="Times New Roman" w:cs="Times New Roman"/>
          <w:b/>
          <w:bCs/>
          <w:sz w:val="28"/>
          <w:szCs w:val="28"/>
        </w:rPr>
        <w:t>ФОРМАТЫ</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сведений, используемые при формировании заявления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для направления в государственные, муниципальные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образовательные организации, а также в иные организации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в рамках соглашений, в том числе о государственно-частном,</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муниципально-частном партнерстве, в ИС ДДО</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118"/>
        <w:gridCol w:w="4082"/>
        <w:gridCol w:w="1871"/>
      </w:tblGrid>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Наименование поля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Тип данных</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Обязательность</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Фамилия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Имя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Отчество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(при наличии)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рождения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 формате: ДД.ММ.ГГГГ</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Тип документа, подтверждающего личность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(справочник типов документов, подтверждающих личность ребенка, из Единой системы нормативной справочной информации), по умолчанию "Свидетельство о рождении Российской Федерации"</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Серия документа, </w:t>
            </w:r>
            <w:r w:rsidRPr="000847E8">
              <w:rPr>
                <w:rFonts w:ascii="Times New Roman" w:hAnsi="Times New Roman" w:cs="Times New Roman"/>
                <w:sz w:val="28"/>
                <w:szCs w:val="28"/>
              </w:rPr>
              <w:lastRenderedPageBreak/>
              <w:t>подтверждающего личность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для свидетельства о рождении </w:t>
            </w:r>
            <w:r w:rsidRPr="000847E8">
              <w:rPr>
                <w:rFonts w:ascii="Times New Roman" w:hAnsi="Times New Roman" w:cs="Times New Roman"/>
                <w:sz w:val="28"/>
                <w:szCs w:val="28"/>
              </w:rPr>
              <w:lastRenderedPageBreak/>
              <w:t>Российской Федерации - римская цифра, дефис, 2 русские буквы, без пробелов</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да (для </w:t>
            </w:r>
            <w:r w:rsidRPr="000847E8">
              <w:rPr>
                <w:rFonts w:ascii="Times New Roman" w:hAnsi="Times New Roman" w:cs="Times New Roman"/>
                <w:sz w:val="28"/>
                <w:szCs w:val="28"/>
              </w:rPr>
              <w:lastRenderedPageBreak/>
              <w:t>свидетельства о рождении Российской Федерации)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Номер документа, подтверждающего личность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 без пробелов;</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для свидетельства о рождении Российской Федерации - 6 цифр</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Место выдачи документа, подтверждающего личность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выдачи документа, подтверждающего личность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 формате: ДД.ММ.ГГГГ</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Адрес места жительства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Желаемая направленность дошкольной группы</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(из Единой системы нормативной справочной информации):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общеразвивающая группа;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компенсирующая группа;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оздоровительная группа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Вид компенсирующей группы</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(из Единой системы нормативной справочной информации):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глухие;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слабослышащие и позднооглохшие;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слепые;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слабовидящие;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тяжелыми нарушениями речи;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нарушениями опорно-двигательного аппарата;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задержкой психического развития;</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расстройством аутистического спектра;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умственной отсталостью (нарушением интеллекта);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с тяжелыми и множественными </w:t>
            </w:r>
            <w:r w:rsidRPr="000847E8">
              <w:rPr>
                <w:rFonts w:ascii="Times New Roman" w:hAnsi="Times New Roman" w:cs="Times New Roman"/>
                <w:sz w:val="28"/>
                <w:szCs w:val="28"/>
              </w:rPr>
              <w:lastRenderedPageBreak/>
              <w:t>нарушениями развития;</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 синдромом дефицита внимания и гиперактивности;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дети после операции по кохлеарной имплантации</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да (для группы компенсирующей направленности)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Реквизиты документа, подтверждающего потребность в обучении по адаптированной программе</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выдачи и срок действия в формате: ДД.ММ.ГГГГ, кем выдан - 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(для группы компенсирующей направленности)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Профиль оздоровительной группы</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(из Единой системы нормативной справочной информации):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туберкулезной интоксикацией;</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часто болеющих детей;</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аллергопатологией;</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сахарным диабетом;</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заболеваниями органов дыхания;</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заболеваниями сердечно-сосудистой системы;</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нефроурологическими заболеваниями;</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группы для детей с целиакией</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(для группы оздоровительной направленности)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Реквизиты документа, подтверждающего потребность в оздоровительной группе</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выдачи и срок действия в формате: ДД.ММ.ГГГГ, кем выдан - 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(для группы оздоровительной направленности)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Согласие на общеразвивающую группу</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бинарная отметка "Да/Нет" может заполняться при выборе группы не общеразвивающей </w:t>
            </w:r>
            <w:r w:rsidRPr="000847E8">
              <w:rPr>
                <w:rFonts w:ascii="Times New Roman" w:hAnsi="Times New Roman" w:cs="Times New Roman"/>
                <w:sz w:val="28"/>
                <w:szCs w:val="28"/>
              </w:rPr>
              <w:lastRenderedPageBreak/>
              <w:t>направленности, по умолчанию - "Нет"</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Согласие на группу присмотра и ухода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бинарная отметка "Да/Нет", по умолчанию - "Нет"</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Желаемый режим пребывания ребенка в группе</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кратковременный режим пребывания (до 5 часов);</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полный день (8-14 часов);</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круглосуточный режим (24 часа)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Согласие на кратковременный режим пребывания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бинарная отметка "Да/Нет", по умолчанию - "Нет", может заполняться при выборе режимов более 5 часов в день</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Согласие на группу полного дня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бинарная отметка "Да/Нет", по умолчанию - "Нет", заполняется при выборе группы по режиму, отличному от полного дня</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Сведения о выборе языка обучения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(справочник языков обучения из Единой системы нормативной справочной информации), по умолчанию - "Русский"</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Фамилия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Имя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Отчество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(при наличии)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Тип документа, подтверждающего личность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(справочник типов документов из Единой системы нормативной справочной информации), по умолчанию - "паспорт Российской Федерации"</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Серия документа, подтверждающего личность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 для паспорта Российской Федерации - 4 цифры</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(для паспорта Российской Федерации)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Номер документа, подтверждающего личность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 для паспорта Российской Федерации - 6 цифр</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Место выдачи документа, подтверждающего личность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выдачи документа, подтверждающего личность родителя (законного представителя)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 формате: ДД.ММ.ГГГГ</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Реквизиты документа, подтверждающего установление опеки (при необходимости)</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(при наличии)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Адрес электронной почты родителей (законных представителей)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Номер телефона родителей (законных представителей) ребенка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Категория граждан и их семей, имеющих право на специальные меры поддержки (гарантии)</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выбор из списка (справочник категорий из Единой системы нормативной справочной информации), по умолчанию - значение "Нет"</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 (при наличии)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Реквизиты документа, подтверждающего право </w:t>
            </w:r>
            <w:r w:rsidRPr="000847E8">
              <w:rPr>
                <w:rFonts w:ascii="Times New Roman" w:hAnsi="Times New Roman" w:cs="Times New Roman"/>
                <w:sz w:val="28"/>
                <w:szCs w:val="28"/>
              </w:rPr>
              <w:lastRenderedPageBreak/>
              <w:t>на специальные меры поддержки (гарантии) отдельных категорий граждан и их семей (при наличии)</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дата выдачи и срок действия в формате: ДД.ММ.ГГГГ, кем </w:t>
            </w:r>
            <w:r w:rsidRPr="000847E8">
              <w:rPr>
                <w:rFonts w:ascii="Times New Roman" w:hAnsi="Times New Roman" w:cs="Times New Roman"/>
                <w:sz w:val="28"/>
                <w:szCs w:val="28"/>
              </w:rPr>
              <w:lastRenderedPageBreak/>
              <w:t>выдан - текстовая строка</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да (при наличии)</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Желаемая дата приема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дата в формате: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ДД.ММ.ГГГГ;</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желаемая дата не может быть раньше текущей календарной даты;</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желаемая дата не может быть ранее 2 месяцев от даты рождения ребенка;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 выборе только года желаемой датой приема считается 1 сентября указанного года;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 этом, если выбран текущий календарный год в период со 2 сентября по 31 декабря (включительно), желаемой датой приема считается дата регистрации заявления или дата, соответствующая возрасту 2 месяца (для детей младше 2 месяцев)</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Перечень дошкольных образовательных организаций, выбранных для приема</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ИС ДДО), отнесенных к адресу проживания ребенка, с указанием порядка приоритетности выбранных дошкольных образовательных организаций; максимальное </w:t>
            </w:r>
            <w:r w:rsidRPr="000847E8">
              <w:rPr>
                <w:rFonts w:ascii="Times New Roman" w:hAnsi="Times New Roman" w:cs="Times New Roman"/>
                <w:sz w:val="28"/>
                <w:szCs w:val="28"/>
              </w:rPr>
              <w:lastRenderedPageBreak/>
              <w:t>число дошкольных образовательных организаций, которые можно выбрать, определяется органом управления в сфере образования</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да</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бинарная отметка "Да/Нет", по умолчанию - "Нет"</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Фамилия (фамилии), имя (имена), отчество (отчества) (при наличии) братьев и (или) сестер, проживающих в одной семье с ребенком и имеющих общее с ним место жительства, обучающихся в государственных, муниципальных образовательных организациях, а также в иных организациях в рамках соглашений, в том числе о государственно-частном, муниципально-частном партнерстве, в которые подается заявление для направления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текстовая строка; указывается для каждой государственной, муниципальной образовательной организации, а также иной организации в рамках соглашений, в том числе о государственно-частном, муниципально-частном партнерстве, выбранной для приема, в которой есть братья и (или) сестры;</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фамилия, имя, отчество - отдельные поля</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r w:rsidR="000847E8" w:rsidRPr="000847E8">
        <w:tc>
          <w:tcPr>
            <w:tcW w:w="311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Сканированные копии документов, заверенных </w:t>
            </w:r>
            <w:r w:rsidRPr="000847E8">
              <w:rPr>
                <w:rFonts w:ascii="Times New Roman" w:hAnsi="Times New Roman" w:cs="Times New Roman"/>
                <w:sz w:val="28"/>
                <w:szCs w:val="28"/>
              </w:rPr>
              <w:lastRenderedPageBreak/>
              <w:t>усиленной квалифицированной электронной подписью, подтверждающей данные заявления для направления</w:t>
            </w:r>
          </w:p>
        </w:tc>
        <w:tc>
          <w:tcPr>
            <w:tcW w:w="4082"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место для прикрепления файлов</w:t>
            </w:r>
          </w:p>
        </w:tc>
        <w:tc>
          <w:tcPr>
            <w:tcW w:w="187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нет</w:t>
            </w:r>
          </w:p>
        </w:tc>
      </w:tr>
    </w:tbl>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outlineLvl w:val="1"/>
        <w:rPr>
          <w:rFonts w:ascii="Times New Roman" w:hAnsi="Times New Roman" w:cs="Times New Roman"/>
          <w:sz w:val="28"/>
          <w:szCs w:val="28"/>
        </w:rPr>
      </w:pPr>
      <w:r w:rsidRPr="000847E8">
        <w:rPr>
          <w:rFonts w:ascii="Times New Roman" w:hAnsi="Times New Roman" w:cs="Times New Roman"/>
          <w:sz w:val="28"/>
          <w:szCs w:val="28"/>
        </w:rPr>
        <w:t>Приложение 2</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к Порядку</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формирования и ведения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информационных систем</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доступности дошкольного</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образования Пермского края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bookmarkStart w:id="4" w:name="Par428"/>
      <w:bookmarkEnd w:id="4"/>
      <w:r w:rsidRPr="000847E8">
        <w:rPr>
          <w:rFonts w:ascii="Times New Roman" w:hAnsi="Times New Roman" w:cs="Times New Roman"/>
          <w:b/>
          <w:bCs/>
          <w:sz w:val="28"/>
          <w:szCs w:val="28"/>
        </w:rPr>
        <w:t>СТАТУСЫ</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информирования (уведомления) заявителей о результатах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рассмотрения заявления для направления и (или) заявления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 приеме в государственные и муниципальные образовательные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организации, а также в иные организации в рамках соглашений,</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в том числе о государственно-частном, муниципально-частном</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партнерстве</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093"/>
        <w:gridCol w:w="3640"/>
        <w:gridCol w:w="3345"/>
      </w:tblGrid>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Статус информирования</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Комментарий к статусу информирования</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Событие, при котором выставляется статус информирования</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Заявление поступило</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"Заявление передано в региональную систему доступности дошкольного образования. Заявление зарегистрировано.</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_______________ (указывается дата и время регистрации заявления в формате: ДД.ММ.ГГГГ чч:мм:сс) с номером _____________________________ (указывается уникальный номер заявления в ИС ДДО). Ожидайте </w:t>
            </w:r>
            <w:r w:rsidRPr="000847E8">
              <w:rPr>
                <w:rFonts w:ascii="Times New Roman" w:hAnsi="Times New Roman" w:cs="Times New Roman"/>
                <w:sz w:val="28"/>
                <w:szCs w:val="28"/>
              </w:rPr>
              <w:lastRenderedPageBreak/>
              <w:t>рассмотрения заявления в течение ____ дней."</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присваивается после создания (получения) от Единого портала государственных и муниципальных услуг (функций) и (или) регионального портала государственных и муниципальных услуг (функций) заявления для направления и (или) заявления о приеме в ИС ДДО; является началом оказания услуги и сроков </w:t>
            </w:r>
            <w:r w:rsidRPr="000847E8">
              <w:rPr>
                <w:rFonts w:ascii="Times New Roman" w:hAnsi="Times New Roman" w:cs="Times New Roman"/>
                <w:sz w:val="28"/>
                <w:szCs w:val="28"/>
              </w:rPr>
              <w:lastRenderedPageBreak/>
              <w:t>рассмотрения заявления для направления и (или) заявления о приеме</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Заявление принято к рассмотрению</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"Начато рассмотрение заявления."</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после принятия в работу заявления для направления в ИС ДДО уполномоченным должностным лицом</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Требуется подтверждение данных заявления</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в случае необходимости подтверждения данных заявления для направления и (или) заявления о приеме</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Заявление рассмотрено</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в случае принятия положительного решения по заявлению для направления; является положительным результатом оказания услуги по постановке на учет детей, нуждающихся в получении места в дошкольной образовательной организации</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Отказано в предоставлении услуги</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"Вам отказано в предоставлении услуги по текущему заявлению по причине _________________ </w:t>
            </w:r>
            <w:r w:rsidRPr="000847E8">
              <w:rPr>
                <w:rFonts w:ascii="Times New Roman" w:hAnsi="Times New Roman" w:cs="Times New Roman"/>
                <w:sz w:val="28"/>
                <w:szCs w:val="28"/>
              </w:rPr>
              <w:lastRenderedPageBreak/>
              <w:t>(указывается причина, по которой по заявлению принято отрицательное решение).</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присваивается заявлению для направления и (или) заявлению о приеме в государственные, </w:t>
            </w:r>
            <w:r w:rsidRPr="000847E8">
              <w:rPr>
                <w:rFonts w:ascii="Times New Roman" w:hAnsi="Times New Roman" w:cs="Times New Roman"/>
                <w:sz w:val="28"/>
                <w:szCs w:val="28"/>
              </w:rPr>
              <w:lastRenderedPageBreak/>
              <w:t>муниципальные образовательные организации, а также в иные организации в рамках соглашений, в том числе о государственно-частном, муниципально-частном партнерстве, отклоненному в ходе рассмотрения (дублирующая информация, неполный комплект документов, данные не подтверждены в установленный срок, отсутствие направления в дошкольные образовательные организации и т.п.); является отрицательным результатом оказания указанных услуг</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Ожидание направления</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(указывается перечень дошкольных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w:t>
            </w:r>
            <w:r w:rsidRPr="000847E8">
              <w:rPr>
                <w:rFonts w:ascii="Times New Roman" w:hAnsi="Times New Roman" w:cs="Times New Roman"/>
                <w:sz w:val="28"/>
                <w:szCs w:val="28"/>
              </w:rPr>
              <w:lastRenderedPageBreak/>
              <w:t>образовательных организаций, выбранных для приема."</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присваивается при наступлении желаемой даты приема при отсутствии документа о направлении в государственную, муниципальную образовательную организацию, а также в иную организацию в рамках соглашений, в том числе о государственно-частном, муниципально-частном партнерстве</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Изменение заявления</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 заявление для направления были внесены следующие изменения: ______________ (указывается перечень изменений, которые были внесены в заявление)."</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при изменении данных, указанных в заявлении для направления</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Отказано в изменении заявления</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"Вам отказано в изменении заявления по причине: _________________________ (указывается причина, по которой внесение изменений в заявление невозможно)."</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в случае невозможности внесения изменений в заявление для направления</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Направлен в дошкольную образовательную организацию</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Вам необходимо ____________ (описывается порядок действия заявителя после выставления статуса с указанием срока выполнения действия)."</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после утверждения документа о направлении, содержащего информацию об определении места для ребенка, и внесения реквизитов данного документа в ИС ДДО</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Потребность в получении места не подтверждена</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"Действие Вашего заявления приостановлено по причине _____________ (указывается причина).</w:t>
            </w: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Для восстановления заявления Вам необходимо </w:t>
            </w:r>
            <w:r w:rsidRPr="000847E8">
              <w:rPr>
                <w:rFonts w:ascii="Times New Roman" w:hAnsi="Times New Roman" w:cs="Times New Roman"/>
                <w:sz w:val="28"/>
                <w:szCs w:val="28"/>
              </w:rPr>
              <w:lastRenderedPageBreak/>
              <w:t>____________ (описывается порядок действия заявителя с указанием срока выполнения действия)."</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присваивается после утверждения документа о направлении при отсутствии подтверждения заявителем потребности в </w:t>
            </w:r>
            <w:r w:rsidRPr="000847E8">
              <w:rPr>
                <w:rFonts w:ascii="Times New Roman" w:hAnsi="Times New Roman" w:cs="Times New Roman"/>
                <w:sz w:val="28"/>
                <w:szCs w:val="28"/>
              </w:rPr>
              <w:lastRenderedPageBreak/>
              <w:t>предоставленном месте</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Заявитель отказался от предоставленного места</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"Действия по заявлению приостановлены по причине Вашего отказа от предоставленного места. Вам необходимо изменить заявление либо отозвать его."</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после утверждения документа о направлении в случае отказа заявителя от предоставленного места</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Формирование заявления о приеме</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"Согласие с предоставленным местом направлено на рассмотрение в _____________ (указывается название органа управления в сфере образования)."</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в случае подачи заявления для направления и заявления о приеме через Единый портал государственных и муниципальных услуг (функций) и (или) региональный портал государственных и муниципальных услуг (функций) после получения согласия заявителя с предоставленным местом до получения Единым порталом государственных и муниципальных услуг (функций) и (или) региональными порталами оказания государственных и муниципальных услуг (функций) данных от ИС ДДО, необходимых для формирования заявления о приеме</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Ожидание заключения договора</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 xml:space="preserve">"Ваше заявление рассмотрено. Вам необходимо ____________ (указывается порядок действий заявителя, </w:t>
            </w:r>
            <w:r w:rsidRPr="000847E8">
              <w:rPr>
                <w:rFonts w:ascii="Times New Roman" w:hAnsi="Times New Roman" w:cs="Times New Roman"/>
                <w:sz w:val="28"/>
                <w:szCs w:val="28"/>
              </w:rPr>
              <w:lastRenderedPageBreak/>
              <w:t>необходимых для заключения договора об образовании или оказания услуг по присмотру и уходу, место и срок подписания договора)."</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 xml:space="preserve">присваивается при предоставлении полного пакета документов, необходимых для зачисления ребенка в </w:t>
            </w:r>
            <w:r w:rsidRPr="000847E8">
              <w:rPr>
                <w:rFonts w:ascii="Times New Roman" w:hAnsi="Times New Roman" w:cs="Times New Roman"/>
                <w:sz w:val="28"/>
                <w:szCs w:val="28"/>
              </w:rPr>
              <w:lastRenderedPageBreak/>
              <w:t>дошкольную образовательную организацию</w:t>
            </w:r>
          </w:p>
        </w:tc>
      </w:tr>
      <w:tr w:rsidR="000847E8" w:rsidRPr="000847E8">
        <w:tc>
          <w:tcPr>
            <w:tcW w:w="2093"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lastRenderedPageBreak/>
              <w:t>Зачислен</w:t>
            </w:r>
          </w:p>
        </w:tc>
        <w:tc>
          <w:tcPr>
            <w:tcW w:w="3640"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"Ваш ребенок зачислен в ________________________ (указывается название дошкольной образовательной организации), расположенную по адресу _______________ (указывается адрес расположения дошкольной образовательной организации или ее структурного подразделения, в которую зачислен ребенок) на основании ____________________________ (указываются реквизиты распорядительного акта о зачислении ребенка в дошкольную образовательную организацию)."</w:t>
            </w:r>
          </w:p>
        </w:tc>
        <w:tc>
          <w:tcPr>
            <w:tcW w:w="3345"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pPr>
            <w:r w:rsidRPr="000847E8">
              <w:rPr>
                <w:rFonts w:ascii="Times New Roman" w:hAnsi="Times New Roman" w:cs="Times New Roman"/>
                <w:sz w:val="28"/>
                <w:szCs w:val="28"/>
              </w:rPr>
              <w:t>присваивается после подписания распорядительного акта о зачислении ребенка в дошкольную образовательную организацию; является положительным результатом оказания услуги по приему ребенка в дошкольную образовательную организацию</w:t>
            </w:r>
          </w:p>
        </w:tc>
      </w:tr>
    </w:tbl>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outlineLvl w:val="1"/>
        <w:rPr>
          <w:rFonts w:ascii="Times New Roman" w:hAnsi="Times New Roman" w:cs="Times New Roman"/>
          <w:sz w:val="28"/>
          <w:szCs w:val="28"/>
        </w:rPr>
      </w:pPr>
      <w:r w:rsidRPr="000847E8">
        <w:rPr>
          <w:rFonts w:ascii="Times New Roman" w:hAnsi="Times New Roman" w:cs="Times New Roman"/>
          <w:sz w:val="28"/>
          <w:szCs w:val="28"/>
        </w:rPr>
        <w:t>Приложение 3</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к Порядку</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формирования и ведения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информационных систем</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доступности дошкольного</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образования Пермского края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bookmarkStart w:id="5" w:name="Par497"/>
      <w:bookmarkEnd w:id="5"/>
      <w:r w:rsidRPr="000847E8">
        <w:rPr>
          <w:rFonts w:ascii="Times New Roman" w:hAnsi="Times New Roman" w:cs="Times New Roman"/>
          <w:sz w:val="28"/>
          <w:szCs w:val="28"/>
        </w:rPr>
        <w:t>ФОРМА,</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формируемая в ИС ДДО по каждой образовательной организации,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lastRenderedPageBreak/>
        <w:t>указанной в заявлении для направления, в том числе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для передачи на Единый портал государственных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и муниципальных услуг (функций) и (или) региональный портал</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государственных и муниципальных услуг (функций), и печати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обезличенных списков детей, получивших места</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в государственных, муниципальных образовательных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организациях, а также в иных организациях в рамках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соглашений, в том числе о государственно-частном,</w:t>
      </w:r>
    </w:p>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муниципально-частном партнерстве</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sectPr w:rsidR="000847E8" w:rsidRPr="000847E8">
          <w:pgSz w:w="11905" w:h="16838"/>
          <w:pgMar w:top="1134" w:right="567" w:bottom="1134" w:left="1418" w:header="0" w:footer="0" w:gutter="0"/>
          <w:cols w:space="720"/>
          <w:noEndnote/>
        </w:sectPr>
      </w:pPr>
    </w:p>
    <w:tbl>
      <w:tblPr>
        <w:tblW w:w="0" w:type="auto"/>
        <w:tblLayout w:type="fixed"/>
        <w:tblCellMar>
          <w:top w:w="102" w:type="dxa"/>
          <w:left w:w="62" w:type="dxa"/>
          <w:bottom w:w="102" w:type="dxa"/>
          <w:right w:w="62" w:type="dxa"/>
        </w:tblCellMar>
        <w:tblLook w:val="0000"/>
      </w:tblPr>
      <w:tblGrid>
        <w:gridCol w:w="1757"/>
        <w:gridCol w:w="1191"/>
        <w:gridCol w:w="2268"/>
        <w:gridCol w:w="1361"/>
        <w:gridCol w:w="2268"/>
        <w:gridCol w:w="1361"/>
        <w:gridCol w:w="2098"/>
      </w:tblGrid>
      <w:tr w:rsidR="000847E8" w:rsidRPr="000847E8">
        <w:tc>
          <w:tcPr>
            <w:tcW w:w="1757"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lastRenderedPageBreak/>
              <w:t>Идентификатор заявления</w:t>
            </w:r>
          </w:p>
        </w:tc>
        <w:tc>
          <w:tcPr>
            <w:tcW w:w="119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Дата и время подачи заявления</w:t>
            </w:r>
          </w:p>
        </w:tc>
        <w:tc>
          <w:tcPr>
            <w:tcW w:w="226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Наличие внеочередного, первоочередного или преимущественного права для приема с указанием вида права</w:t>
            </w:r>
          </w:p>
        </w:tc>
        <w:tc>
          <w:tcPr>
            <w:tcW w:w="136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Возрастная категория группы</w:t>
            </w:r>
          </w:p>
        </w:tc>
        <w:tc>
          <w:tcPr>
            <w:tcW w:w="226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Направленность группы с указанием вида для групп компенсирующей и комбинированной направленности и профиля группы для оздоровительных групп</w:t>
            </w:r>
          </w:p>
        </w:tc>
        <w:tc>
          <w:tcPr>
            <w:tcW w:w="1361"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Режим пребывания ребенка в группе</w:t>
            </w:r>
          </w:p>
        </w:tc>
        <w:tc>
          <w:tcPr>
            <w:tcW w:w="2098" w:type="dxa"/>
            <w:tcBorders>
              <w:top w:val="single" w:sz="4" w:space="0" w:color="auto"/>
              <w:left w:val="single" w:sz="4" w:space="0" w:color="auto"/>
              <w:bottom w:val="single" w:sz="4" w:space="0" w:color="auto"/>
              <w:right w:val="single" w:sz="4" w:space="0" w:color="auto"/>
            </w:tcBorders>
          </w:tcPr>
          <w:p w:rsidR="000847E8" w:rsidRPr="000847E8" w:rsidRDefault="000847E8" w:rsidP="000847E8">
            <w:pPr>
              <w:autoSpaceDE w:val="0"/>
              <w:autoSpaceDN w:val="0"/>
              <w:adjustRightInd w:val="0"/>
              <w:spacing w:after="0" w:line="240" w:lineRule="auto"/>
              <w:jc w:val="center"/>
              <w:rPr>
                <w:rFonts w:ascii="Times New Roman" w:hAnsi="Times New Roman" w:cs="Times New Roman"/>
                <w:sz w:val="28"/>
                <w:szCs w:val="28"/>
              </w:rPr>
            </w:pPr>
            <w:r w:rsidRPr="000847E8">
              <w:rPr>
                <w:rFonts w:ascii="Times New Roman" w:hAnsi="Times New Roman" w:cs="Times New Roman"/>
                <w:sz w:val="28"/>
                <w:szCs w:val="28"/>
              </w:rPr>
              <w:t>Наименование и направленность образовательной программы (при наличии) или данные об осуществлении только присмотра и ухода, язык обучения</w:t>
            </w:r>
          </w:p>
        </w:tc>
      </w:tr>
    </w:tbl>
    <w:p w:rsidR="000847E8" w:rsidRPr="000847E8" w:rsidRDefault="000847E8" w:rsidP="000847E8">
      <w:pPr>
        <w:autoSpaceDE w:val="0"/>
        <w:autoSpaceDN w:val="0"/>
        <w:adjustRightInd w:val="0"/>
        <w:spacing w:after="0" w:line="240" w:lineRule="auto"/>
        <w:rPr>
          <w:rFonts w:ascii="Times New Roman" w:hAnsi="Times New Roman" w:cs="Times New Roman"/>
          <w:sz w:val="28"/>
          <w:szCs w:val="28"/>
        </w:rPr>
        <w:sectPr w:rsidR="000847E8" w:rsidRPr="000847E8">
          <w:pgSz w:w="16838" w:h="11905" w:orient="landscape"/>
          <w:pgMar w:top="1418" w:right="1134" w:bottom="567" w:left="1134" w:header="0" w:footer="0" w:gutter="0"/>
          <w:cols w:space="720"/>
          <w:noEndnote/>
        </w:sect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right"/>
        <w:outlineLvl w:val="1"/>
        <w:rPr>
          <w:rFonts w:ascii="Times New Roman" w:hAnsi="Times New Roman" w:cs="Times New Roman"/>
          <w:sz w:val="28"/>
          <w:szCs w:val="28"/>
        </w:rPr>
      </w:pPr>
      <w:r w:rsidRPr="000847E8">
        <w:rPr>
          <w:rFonts w:ascii="Times New Roman" w:hAnsi="Times New Roman" w:cs="Times New Roman"/>
          <w:sz w:val="28"/>
          <w:szCs w:val="28"/>
        </w:rPr>
        <w:t>Приложение 4</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к Порядку</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формирования и ведения</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информационных систем</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доступности дошкольного</w:t>
      </w:r>
    </w:p>
    <w:p w:rsidR="000847E8" w:rsidRPr="000847E8" w:rsidRDefault="000847E8" w:rsidP="000847E8">
      <w:pPr>
        <w:autoSpaceDE w:val="0"/>
        <w:autoSpaceDN w:val="0"/>
        <w:adjustRightInd w:val="0"/>
        <w:spacing w:after="0" w:line="240" w:lineRule="auto"/>
        <w:jc w:val="right"/>
        <w:rPr>
          <w:rFonts w:ascii="Times New Roman" w:hAnsi="Times New Roman" w:cs="Times New Roman"/>
          <w:sz w:val="28"/>
          <w:szCs w:val="28"/>
        </w:rPr>
      </w:pPr>
      <w:r w:rsidRPr="000847E8">
        <w:rPr>
          <w:rFonts w:ascii="Times New Roman" w:hAnsi="Times New Roman" w:cs="Times New Roman"/>
          <w:sz w:val="28"/>
          <w:szCs w:val="28"/>
        </w:rPr>
        <w:t>образования Пермского края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bookmarkStart w:id="6" w:name="Par528"/>
      <w:bookmarkEnd w:id="6"/>
      <w:r w:rsidRPr="000847E8">
        <w:rPr>
          <w:rFonts w:ascii="Times New Roman" w:hAnsi="Times New Roman" w:cs="Times New Roman"/>
          <w:b/>
          <w:bCs/>
          <w:sz w:val="28"/>
          <w:szCs w:val="28"/>
        </w:rPr>
        <w:t>ПЕРЕЧЕНЬ</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информации, содержащейся в ИС ДДО</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I. О детях, нуждающихся в получении мест в государственных,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муниципальных образовательных организациях, а также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в иных организациях в рамках соглашений, в том числе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 государственно-частном, муниципально-частном партнерстве,</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 об их родителях (законных представителях)</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 Фамилия, имя, отчество (при наличии) ребенка и его родителей (законных представителей).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 Дата рождения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3. Реквизиты свидетельства о рождении ребенка или иного документа, подтверждающего личность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4. Адрес места жительства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6. Реквизиты документа, удостоверяющего личность родителя (законного представителя)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7. Реквизиты документов, подтверждающих установление опеки или попечительства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8. Адрес электронной почты, номер телефона (при наличии) родителей (законных представителей)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9. Реквизиты документа, подтверждающего право на специальные меры поддержки (гарантии) отдельных категорий граждан и их семей (при наличии) с указанием типа и времени действия указанных мер (гарантий).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10. Сведения о потребности в направленности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11. Сведения о выборе языка обучения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12. Сведения о необходимом режиме пребывания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13. Желаемая дата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14. Перечень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выбранных для приема.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15. Фамилия (фамилии), имя (имена), отчество (отчества) (при наличии) братьев и (или) сестер, проживающих в одной семье с ребенком и имеющих общее с ним место жительства, обучающихся в государственной, муниципальной образовательной организации, а также в иной организации в рамках соглашений, в том числе о государственно-частном, муниципально-частном партнерстве, в которую подается заявление для направления.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II. Об организациях, реализующих образовательные программы</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дошкольного образования и (или) осуществляющих присмотр</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и уход за детьми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 Идентификатор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 Наименование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3. Категория дошкольной образовательной организации с учетом формы собственности.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4. Статус (действующая/недействующая)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Организационная структура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6. Реквизиты лицензии на осуществление образовательной деятельности дошкольной образовательной организации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7. Тип местности (городская/сельская), в которой располагается дошкольная образовательная организация.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8. Фамилия, имя, отчество (при наличии) руководителя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9. Режим работы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10. Кратность приема пищи и режим питания в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11. Контактная информация о дошкольной образовательной организации, в том числе: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 юридический адрес в формате федеральной информационной адресной системы;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б) юридический адрес;</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адрес официального сайта в информационно-телекоммуникационной сети "Интернет";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г) адрес электронной почты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 номер телефона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12. Сведения о зданиях дошкольной образовательной организации, в том числе: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 идентификатор здания;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б) наименование здания;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адреса здания в формате федеральной информационной адресной системы;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г) адрес здания;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 тип местности (городская/сельская), на которой располагается здание;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 тип здания;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ж) степень износа здания;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з) готовность здания к осуществлению в нем образовательной деятельности и (или) присмотра и ухода за детьми;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 наличие в здании отдельных помещений, необходимых для организации образовательного процесса и иных условий пребывания детей в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к) наличие в здании условий для пребывания детей-инвалидов и детей с ограниченными возможностями здоровья.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13. Сведения о дошкольной группе дошкольной образовательной организации, в том числе: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 идентификатор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б) наименование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возрастной диапазон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г) направленность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 режим работы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е) сведения о реализации образовательной программы и (или) услуги по присмотру и уходу в дошкольной группе;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ж) вид реализуемой образовательной программы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з) площадь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и) нормативная емкость дошкольной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к) сведения о наличии подгрупп детей, посещающих дошкольную группу;</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л) количество свободных мест в дошкольной группе;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м) количество мест, на которые направлены дети;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н) количество мест в дошкольной группе дошкольной образовательной организации, указанной учредителем в соответствующем распорядительном акте для перевода детей из других дошкольных образовательных организаций в связи с прекращением их деятельности, аннулированием или прекращением лицензии на осуществление образовательной деятельности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о) количество воспитателей в дошкольной группе;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п) число дней, проведенных каждым ребенком в дошкольной группе за месяц.</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14. Реализуемые дополнительные образовательные программы.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15. Число структурных подразделений (филиалов) дошкольной образовательной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16. Наличие договора об оказании образовательных услуг с другой дошкольной образовательной организацией.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17. Сведения о консультационных центрах, в том числе: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а) количество обращений в консультационный центр;</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б) количество работников, обеспечивающих деятельность консультационного центра;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в) предоставляемые услуги;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г) количество родителей (законных представителей), обратившихся в консультационный центр;</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д) количество детей, охваченных услугами консультационного центра.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18. Сведения о нетиповых структурных подразделениях.</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19. Сведения о наличии паспорта доступности объекта и услуг для детей-инвалидов.</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III. О результатах рассмотрения заявлений о предоставлении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детям мест в государственных, муниципальных образовательных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организациях, а также в иных организациях в рамках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соглашений, в том числе о государственно-частном,</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муниципально-частном партнерстве, последовательности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предоставления таких мест, основаниях изменения указанной</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последовательности для каждого ребенка, результатах</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направления и приема детей в указанные организации</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 Индивидуальные номера заявлений.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 Дата постановки на учет.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3. Статусы обработки заявлений, основания изменения статусов и комментарии к ним, включая информацию о результатах направления, приема, в том числе о наименовании дошкольной образовательной организации, режиме пребывания ребенка, направленности и возрастном диапазоне группы, языке обучения (при наличии), об освоении образовательной программы (включая присмотр и уход) или о получении только присмотра и ухода, виде, наименовании и направленности образовательной программы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4. Реквизиты документа, подтверждающего направление в государственную, муниципальную образовательную организацию или в иную организацию в рамках </w:t>
      </w:r>
      <w:r w:rsidRPr="000847E8">
        <w:rPr>
          <w:rFonts w:ascii="Times New Roman" w:hAnsi="Times New Roman" w:cs="Times New Roman"/>
          <w:sz w:val="28"/>
          <w:szCs w:val="28"/>
        </w:rPr>
        <w:lastRenderedPageBreak/>
        <w:t>соглашений, в том числе о государственно-частном, муниципально-частном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Реквизиты документа о приеме ребенка в дошкольную образовательную организацию.</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IV. Об осваивающих образовательные программы дошкольного</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образования и (или) получающих присмотр и уход</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 Фамилия, имя, отчество (при наличии) ребенка и его родителей (законных представителей).</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 Дата рождения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3. Реквизиты свидетельства о рождении ребенка или иного документа, подтверждающего личность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4. Адрес места жительства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Реквизиты документа, удостоверяющего личность родителя (законного представителя)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6. Реквизиты документов, подтверждающих установление опеки или попечительства (при наличии) над ребенком.</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7. Адрес электронной почты, номер телефона (при наличии) родителей (законных представителей) ребенка.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8. Идентификатор группы, которую посещает ребенок.</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9. Режим пребывания ребенка в группе.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10. Направленность группы.</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11. Язык обучения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12. Сведения об освоении образовательной программы (включая присмотр и уход) или о получении только присмотра и ухода.</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13. Вид, наименование и направленность образовательной программы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14. Срок освоения образовательной программы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15. Сведения о наличии у ребенка ограниченных возможностей здоровья и (или) инвалидности (при наличии).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lastRenderedPageBreak/>
        <w:t>16. Сведения о планируемом прекращении договорных отношений в текущем году в связи с переходом в 1 класс или переводом в другую дошкольную образовательную организацию.</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center"/>
        <w:outlineLvl w:val="2"/>
        <w:rPr>
          <w:rFonts w:ascii="Times New Roman" w:hAnsi="Times New Roman" w:cs="Times New Roman"/>
          <w:b/>
          <w:bCs/>
          <w:sz w:val="28"/>
          <w:szCs w:val="28"/>
        </w:rPr>
      </w:pPr>
      <w:r w:rsidRPr="000847E8">
        <w:rPr>
          <w:rFonts w:ascii="Times New Roman" w:hAnsi="Times New Roman" w:cs="Times New Roman"/>
          <w:b/>
          <w:bCs/>
          <w:sz w:val="28"/>
          <w:szCs w:val="28"/>
        </w:rPr>
        <w:t>V. Об органах местного самоуправления муниципальных районов,</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городских и муниципальных округов Пермского края,</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осуществляющих управление в сфере образования в части</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организации предоставления общедоступного и бесплатного</w:t>
      </w:r>
    </w:p>
    <w:p w:rsidR="000847E8" w:rsidRPr="000847E8" w:rsidRDefault="000847E8" w:rsidP="000847E8">
      <w:pPr>
        <w:autoSpaceDE w:val="0"/>
        <w:autoSpaceDN w:val="0"/>
        <w:adjustRightInd w:val="0"/>
        <w:spacing w:after="0" w:line="240" w:lineRule="auto"/>
        <w:jc w:val="center"/>
        <w:rPr>
          <w:rFonts w:ascii="Times New Roman" w:hAnsi="Times New Roman" w:cs="Times New Roman"/>
          <w:b/>
          <w:bCs/>
          <w:sz w:val="28"/>
          <w:szCs w:val="28"/>
        </w:rPr>
      </w:pPr>
      <w:r w:rsidRPr="000847E8">
        <w:rPr>
          <w:rFonts w:ascii="Times New Roman" w:hAnsi="Times New Roman" w:cs="Times New Roman"/>
          <w:b/>
          <w:bCs/>
          <w:sz w:val="28"/>
          <w:szCs w:val="28"/>
        </w:rPr>
        <w:t>дошкольного образования</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1. Код согласно Общероссийскому </w:t>
      </w:r>
      <w:hyperlink r:id="rId20" w:history="1">
        <w:r w:rsidRPr="000847E8">
          <w:rPr>
            <w:rFonts w:ascii="Times New Roman" w:hAnsi="Times New Roman" w:cs="Times New Roman"/>
            <w:color w:val="0000FF"/>
            <w:sz w:val="28"/>
            <w:szCs w:val="28"/>
          </w:rPr>
          <w:t>классификатору</w:t>
        </w:r>
      </w:hyperlink>
      <w:r w:rsidRPr="000847E8">
        <w:rPr>
          <w:rFonts w:ascii="Times New Roman" w:hAnsi="Times New Roman" w:cs="Times New Roman"/>
          <w:sz w:val="28"/>
          <w:szCs w:val="28"/>
        </w:rPr>
        <w:t xml:space="preserve"> территорий муниципальных образований муниципального района или городского (муниципального) округа внутри Пермского края.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 Ссылка на страницу (страницы) портала (порталов) государственных (муниципальных) услуг, обеспечивающих прием заявлений для направления и (или) заявлений о приеме детей в дошкольные образовательные организации.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3. Наименование органа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4. Адрес места нахождения органа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5. Адрес официального сайта органа управления в сфере образования в информационно-телекоммуникационной сети "Интернет".</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6. Адрес электронной почты органа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7. Телефон органа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8. Режим работы органа управления в сфере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9. Ссылка на акт, устанавливающий порядок постановки на учет детей, нуждающихся в получении места в дошкольной образовательной организации, в целях приема детей в дошкольные образовательные организации, размещенный в информационно-телекоммуникационной сети "Интернет" в порядке официального опубликования (обнародования).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10. Ссылка на акт, определяющий закрепление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за конкретными территориями муниципального образования, размещенный в информационно-телекоммуникационной сети "Интернет" в порядке официального опубликования (обнародования).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 xml:space="preserve">11. Максимальное число государственных, муниципальных образовательных организаций, а также иных организаций в рамках соглашений, в том числе о </w:t>
      </w:r>
      <w:r w:rsidRPr="000847E8">
        <w:rPr>
          <w:rFonts w:ascii="Times New Roman" w:hAnsi="Times New Roman" w:cs="Times New Roman"/>
          <w:sz w:val="28"/>
          <w:szCs w:val="28"/>
        </w:rPr>
        <w:lastRenderedPageBreak/>
        <w:t>государственно-частном, муниципально-частном партнерстве, которое можно указать при выборе дошкольной образовательной организации для приема, согласно акту об оказании государственной или муниципальной услуги.</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12. Количество консультационных центров, расположенных на территории муниципального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13. Количество организаций в сфере образования, оказывающих услуги ранней помощи, расположенных на территории муниципального образования.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14. Количество детей, получающих дошкольное образование в семейной форме.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15. Информация о размере родительской платы, установленной актами учредителей государственных, муниципальных образовательных организаций, а также иных организаций, в том числе в рамках соглашений о государственно-частном, муниципально-частном партнерстве.</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16. Информация о максимальном размере родительской платы, установленном актами Пермского края.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17. Информация о среднем размере родительской платы, установленном актами Пермского края.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18. Ссылка на акт Пермского края, устанавливающий критерии нуждаемости для выплаты компенсации части родительской платы (при наличии), размещенный в информационно-телекоммуникационной сети "Интернет" в порядке официального опубликования.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19. Ссылка на акт Пермского края, определяющий порядок формирования и ведения информационной системы, размещенный в информационно-телекоммуникационной сети "Интернет" в порядке официального опубликования.</w:t>
      </w:r>
    </w:p>
    <w:p w:rsidR="000847E8" w:rsidRPr="000847E8" w:rsidRDefault="000847E8" w:rsidP="000847E8">
      <w:pPr>
        <w:autoSpaceDE w:val="0"/>
        <w:autoSpaceDN w:val="0"/>
        <w:adjustRightInd w:val="0"/>
        <w:spacing w:before="280" w:after="0" w:line="240" w:lineRule="auto"/>
        <w:ind w:firstLine="540"/>
        <w:jc w:val="both"/>
        <w:rPr>
          <w:rFonts w:ascii="Times New Roman" w:hAnsi="Times New Roman" w:cs="Times New Roman"/>
          <w:sz w:val="28"/>
          <w:szCs w:val="28"/>
        </w:rPr>
      </w:pPr>
      <w:r w:rsidRPr="000847E8">
        <w:rPr>
          <w:rFonts w:ascii="Times New Roman" w:hAnsi="Times New Roman" w:cs="Times New Roman"/>
          <w:sz w:val="28"/>
          <w:szCs w:val="28"/>
        </w:rPr>
        <w:t>20. Фамилия, имя, отчество (при наличии), адрес электронной почты, телефон должностного лица, ответственного за передачу информации из ИС ДДО в федеральную информационную систему.</w:t>
      </w: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autoSpaceDE w:val="0"/>
        <w:autoSpaceDN w:val="0"/>
        <w:adjustRightInd w:val="0"/>
        <w:spacing w:after="0" w:line="240" w:lineRule="auto"/>
        <w:jc w:val="both"/>
        <w:rPr>
          <w:rFonts w:ascii="Times New Roman" w:hAnsi="Times New Roman" w:cs="Times New Roman"/>
          <w:sz w:val="28"/>
          <w:szCs w:val="28"/>
        </w:rPr>
      </w:pPr>
    </w:p>
    <w:p w:rsidR="000847E8" w:rsidRPr="000847E8" w:rsidRDefault="000847E8" w:rsidP="000847E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47E8"/>
    <w:rsid w:val="000847E8"/>
    <w:rsid w:val="00A40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2A2B01FAB4E930B0AA0B329C8730350494484E50C2892E7755E108E0574D2E585A44B35565D26333C5CFC3238F9D4A2DDlEJ" TargetMode="External"/><Relationship Id="rId13" Type="http://schemas.openxmlformats.org/officeDocument/2006/relationships/hyperlink" Target="consultantplus://offline/ref=ABC2A2B01FAB4E930B0ABEBE3FA42E085B4B1E8AE70920C7B8225847D1557287A5C5A21C6610037F627117F1312FE5D4A3C2CC0246D8l0J" TargetMode="External"/><Relationship Id="rId18" Type="http://schemas.openxmlformats.org/officeDocument/2006/relationships/hyperlink" Target="consultantplus://offline/ref=ABC2A2B01FAB4E930B0ABEBE3FA42E085B4B1E8AE70920C7B8225847D1557287A5C5A21C6615037F627117F1312FE5D4A3C2CC0246D8l0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ABC2A2B01FAB4E930B0ABEBE3FA42E085B471D8EE30820C7B8225847D1557287A5C5A21E6412082B353E16AD7573F6D4A9C2CE015A805855DDl4J" TargetMode="External"/><Relationship Id="rId12" Type="http://schemas.openxmlformats.org/officeDocument/2006/relationships/hyperlink" Target="consultantplus://offline/ref=ABC2A2B01FAB4E930B0ABEBE3FA42E085B4B1E8AE70920C7B8225847D1557287A5C5A21C6511037F627117F1312FE5D4A3C2CC0246D8l0J" TargetMode="External"/><Relationship Id="rId17" Type="http://schemas.openxmlformats.org/officeDocument/2006/relationships/hyperlink" Target="consultantplus://offline/ref=ABC2A2B01FAB4E930B0ABEBE3FA42E085B4B1E8AE70920C7B8225847D1557287A5C5A21C6617037F627117F1312FE5D4A3C2CC0246D8l0J" TargetMode="External"/><Relationship Id="rId2" Type="http://schemas.openxmlformats.org/officeDocument/2006/relationships/settings" Target="settings.xml"/><Relationship Id="rId16" Type="http://schemas.openxmlformats.org/officeDocument/2006/relationships/hyperlink" Target="consultantplus://offline/ref=ABC2A2B01FAB4E930B0ABEBE3FA42E085B4B1E8AE70920C7B8225847D1557287A5C5A21C6614037F627117F1312FE5D4A3C2CC0246D8l0J" TargetMode="External"/><Relationship Id="rId20" Type="http://schemas.openxmlformats.org/officeDocument/2006/relationships/hyperlink" Target="consultantplus://offline/ref=ABC2A2B01FAB4E930B0ABEBE3FA42E0859461380E50E20C7B8225847D1557287B7C5FA12641B162B302B40FC33D2l4J" TargetMode="External"/><Relationship Id="rId1" Type="http://schemas.openxmlformats.org/officeDocument/2006/relationships/styles" Target="styles.xml"/><Relationship Id="rId6" Type="http://schemas.openxmlformats.org/officeDocument/2006/relationships/hyperlink" Target="consultantplus://offline/ref=ABC2A2B01FAB4E930B0ABEBE3FA42E085C421C88E00F20C7B8225847D1557287A5C5A21E64120929363E16AD7573F6D4A9C2CE015A805855DDl4J" TargetMode="External"/><Relationship Id="rId11" Type="http://schemas.openxmlformats.org/officeDocument/2006/relationships/hyperlink" Target="consultantplus://offline/ref=ABC2A2B01FAB4E930B0ABEBE3FA42E085B4B1E8AE70920C7B8225847D1557287A5C5A21C6610037F627117F1312FE5D4A3C2CC0246D8l0J" TargetMode="External"/><Relationship Id="rId5" Type="http://schemas.openxmlformats.org/officeDocument/2006/relationships/hyperlink" Target="consultantplus://offline/ref=ABC2A2B01FAB4E930B0ABEBE3FA42E085B4B1E8AE70920C7B8225847D1557287A5C5A21C6511037F627117F1312FE5D4A3C2CC0246D8l0J" TargetMode="External"/><Relationship Id="rId15" Type="http://schemas.openxmlformats.org/officeDocument/2006/relationships/hyperlink" Target="consultantplus://offline/ref=ABC2A2B01FAB4E930B0ABEBE3FA42E085B4B1E8AE70920C7B8225847D1557287A5C5A21C661A037F627117F1312FE5D4A3C2CC0246D8l0J" TargetMode="External"/><Relationship Id="rId10" Type="http://schemas.openxmlformats.org/officeDocument/2006/relationships/hyperlink" Target="consultantplus://offline/ref=ABC2A2B01FAB4E930B0ABEBE3FA42E085B4B1E8AE70920C7B8225847D1557287A5C5A21C6012037F627117F1312FE5D4A3C2CC0246D8l0J" TargetMode="External"/><Relationship Id="rId19" Type="http://schemas.openxmlformats.org/officeDocument/2006/relationships/hyperlink" Target="consultantplus://offline/ref=ABC2A2B01FAB4E930B0ABEBE3FA42E085B4B1E8AE70920C7B8225847D1557287A5C5A21C6614037F627117F1312FE5D4A3C2CC0246D8l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C2A2B01FAB4E930B0AA0B329C8730350494484E50B2294E37F5E108E0574D2E585A44B35565D26333C5CFC3238F9D4A2DDlEJ" TargetMode="External"/><Relationship Id="rId14" Type="http://schemas.openxmlformats.org/officeDocument/2006/relationships/hyperlink" Target="consultantplus://offline/ref=ABC2A2B01FAB4E930B0ABEBE3FA42E085B4B1E8AE70920C7B8225847D1557287A5C5A21C6616037F627117F1312FE5D4A3C2CC0246D8l0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12844</Words>
  <Characters>73217</Characters>
  <Application>Microsoft Office Word</Application>
  <DocSecurity>0</DocSecurity>
  <Lines>610</Lines>
  <Paragraphs>171</Paragraphs>
  <ScaleCrop>false</ScaleCrop>
  <Company/>
  <LinksUpToDate>false</LinksUpToDate>
  <CharactersWithSpaces>85890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kovtun-my</cp:lastModifiedBy>
  <cp:revision>2</cp:revision>
  <dcterms:created xsi:type="dcterms:W3CDTF">2022-03-09T09:37:00Z</dcterms:created>
  <dcterms:modified xsi:type="dcterms:W3CDTF">2022-03-09T09:37:00Z</dcterms:modified>
</cp:coreProperties>
</file>